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D0F02A" w14:textId="77777777" w:rsidR="003C7CF4" w:rsidRPr="003C7CF4" w:rsidRDefault="003C7CF4" w:rsidP="003C7CF4">
      <w:pPr>
        <w:rPr>
          <w:rFonts w:ascii="Times New Roman" w:hAnsi="Times New Roman" w:cs="Times New Roman"/>
          <w:b/>
        </w:rPr>
      </w:pPr>
      <w:r w:rsidRPr="003C7CF4">
        <w:rPr>
          <w:rFonts w:ascii="Times New Roman" w:hAnsi="Times New Roman" w:cs="Times New Roman"/>
          <w:b/>
        </w:rPr>
        <w:t>Microcantilever Terminology</w:t>
      </w:r>
    </w:p>
    <w:p w14:paraId="5D9A2238" w14:textId="77777777" w:rsidR="003C7CF4" w:rsidRPr="003C7CF4" w:rsidRDefault="003C7CF4" w:rsidP="003C7CF4">
      <w:pPr>
        <w:keepNext/>
        <w:keepLines/>
        <w:rPr>
          <w:rFonts w:ascii="Times New Roman" w:hAnsi="Times New Roman" w:cs="Times New Roman"/>
          <w:color w:val="000000"/>
        </w:rPr>
      </w:pPr>
    </w:p>
    <w:p w14:paraId="7D1FA990" w14:textId="77777777" w:rsidR="003C7CF4" w:rsidRPr="003C7CF4" w:rsidRDefault="003C7CF4" w:rsidP="003C7CF4">
      <w:pPr>
        <w:pStyle w:val="BodyText"/>
      </w:pPr>
      <w:proofErr w:type="spellStart"/>
      <w:r w:rsidRPr="003C7CF4">
        <w:rPr>
          <w:i/>
        </w:rPr>
        <w:t>Analyte</w:t>
      </w:r>
      <w:proofErr w:type="spellEnd"/>
      <w:r w:rsidRPr="003C7CF4">
        <w:t>:  A substance or chemical constituent that is undergoing analysis or being measured.</w:t>
      </w:r>
    </w:p>
    <w:p w14:paraId="42B8F6BE" w14:textId="77777777" w:rsidR="003C7CF4" w:rsidRPr="003C7CF4" w:rsidRDefault="003C7CF4" w:rsidP="003C7CF4">
      <w:pPr>
        <w:pStyle w:val="BodyText"/>
      </w:pPr>
    </w:p>
    <w:p w14:paraId="4CDEB38F" w14:textId="77777777" w:rsidR="003C7CF4" w:rsidRPr="003C7CF4" w:rsidRDefault="003C7CF4" w:rsidP="003C7CF4">
      <w:pPr>
        <w:keepNext/>
        <w:keepLines/>
        <w:rPr>
          <w:rFonts w:ascii="Times New Roman" w:hAnsi="Times New Roman" w:cs="Times New Roman"/>
          <w:color w:val="000000"/>
        </w:rPr>
      </w:pPr>
      <w:r w:rsidRPr="003C7CF4">
        <w:rPr>
          <w:rFonts w:ascii="Times New Roman" w:hAnsi="Times New Roman" w:cs="Times New Roman"/>
          <w:i/>
          <w:color w:val="000000"/>
        </w:rPr>
        <w:t>Angular deflection</w:t>
      </w:r>
      <w:r w:rsidRPr="003C7CF4">
        <w:rPr>
          <w:rFonts w:ascii="Times New Roman" w:hAnsi="Times New Roman" w:cs="Times New Roman"/>
          <w:color w:val="000000"/>
        </w:rPr>
        <w:t>:  The angle formed between the two extremes of deflection.</w:t>
      </w:r>
    </w:p>
    <w:p w14:paraId="169B5B4E" w14:textId="77777777" w:rsidR="003C7CF4" w:rsidRPr="003C7CF4" w:rsidRDefault="003C7CF4" w:rsidP="003C7CF4">
      <w:pPr>
        <w:keepNext/>
        <w:keepLines/>
        <w:rPr>
          <w:rFonts w:ascii="Times New Roman" w:hAnsi="Times New Roman" w:cs="Times New Roman"/>
          <w:color w:val="000000"/>
        </w:rPr>
      </w:pPr>
    </w:p>
    <w:p w14:paraId="610A7775" w14:textId="77777777" w:rsidR="003C7CF4" w:rsidRPr="003C7CF4" w:rsidRDefault="003C7CF4" w:rsidP="003C7CF4">
      <w:pPr>
        <w:pStyle w:val="BodyText"/>
      </w:pPr>
      <w:r w:rsidRPr="003C7CF4">
        <w:rPr>
          <w:i/>
        </w:rPr>
        <w:t>Atomic Force Microscopes (AFM)</w:t>
      </w:r>
      <w:r w:rsidRPr="003C7CF4">
        <w:t>:  A device for mapping surface atomic structures by measuring the force acting on the tip of a sharply pointed object that is moved over the surface.</w:t>
      </w:r>
    </w:p>
    <w:p w14:paraId="69959F37" w14:textId="77777777" w:rsidR="003C7CF4" w:rsidRPr="003C7CF4" w:rsidRDefault="003C7CF4" w:rsidP="003C7CF4">
      <w:pPr>
        <w:pStyle w:val="BodyText"/>
      </w:pPr>
    </w:p>
    <w:p w14:paraId="2C09E769" w14:textId="77777777" w:rsidR="003C7CF4" w:rsidRPr="003C7CF4" w:rsidRDefault="003C7CF4" w:rsidP="003C7CF4">
      <w:pPr>
        <w:pStyle w:val="BodyText"/>
      </w:pPr>
      <w:proofErr w:type="spellStart"/>
      <w:proofErr w:type="gramStart"/>
      <w:r w:rsidRPr="003C7CF4">
        <w:rPr>
          <w:i/>
        </w:rPr>
        <w:t>BioMEMS</w:t>
      </w:r>
      <w:proofErr w:type="spellEnd"/>
      <w:r w:rsidRPr="003C7CF4">
        <w:rPr>
          <w:i/>
        </w:rPr>
        <w:t>:</w:t>
      </w:r>
      <w:r w:rsidRPr="003C7CF4">
        <w:t xml:space="preserve">  MEMS with applications for the biological / analytical chemistry market.</w:t>
      </w:r>
      <w:proofErr w:type="gramEnd"/>
    </w:p>
    <w:p w14:paraId="12FF663D" w14:textId="77777777" w:rsidR="003C7CF4" w:rsidRPr="003C7CF4" w:rsidRDefault="003C7CF4" w:rsidP="003C7CF4">
      <w:pPr>
        <w:pStyle w:val="BodyText"/>
      </w:pPr>
    </w:p>
    <w:p w14:paraId="6B01E363" w14:textId="77777777" w:rsidR="003C7CF4" w:rsidRPr="003C7CF4" w:rsidRDefault="003C7CF4" w:rsidP="003C7CF4">
      <w:pPr>
        <w:pStyle w:val="BodyText"/>
      </w:pPr>
      <w:r w:rsidRPr="003C7CF4">
        <w:rPr>
          <w:i/>
        </w:rPr>
        <w:t>Cantilever:</w:t>
      </w:r>
      <w:r w:rsidRPr="003C7CF4">
        <w:t xml:space="preserve">  A beam supported at one end and with the other end suspended freely outwards.</w:t>
      </w:r>
    </w:p>
    <w:p w14:paraId="427D33C4" w14:textId="77777777" w:rsidR="003C7CF4" w:rsidRPr="003C7CF4" w:rsidRDefault="003C7CF4" w:rsidP="003C7CF4">
      <w:pPr>
        <w:keepNext/>
        <w:keepLines/>
        <w:rPr>
          <w:rFonts w:ascii="Times New Roman" w:hAnsi="Times New Roman" w:cs="Times New Roman"/>
          <w:color w:val="000000"/>
        </w:rPr>
      </w:pPr>
    </w:p>
    <w:p w14:paraId="5837C822" w14:textId="77777777" w:rsidR="003C7CF4" w:rsidRPr="003C7CF4" w:rsidRDefault="003C7CF4" w:rsidP="003C7CF4">
      <w:pPr>
        <w:pStyle w:val="BodyText"/>
      </w:pPr>
      <w:r w:rsidRPr="003C7CF4">
        <w:rPr>
          <w:i/>
        </w:rPr>
        <w:t>Chemical Sensor Arrays (CSA):</w:t>
      </w:r>
      <w:r w:rsidRPr="003C7CF4">
        <w:t xml:space="preserve">  An array of sensors that chemical reacts with a target material resulting in a measurable change (i.e. resonant frequency or mass) with the sensor.</w:t>
      </w:r>
    </w:p>
    <w:p w14:paraId="6F05A9B3" w14:textId="77777777" w:rsidR="003C7CF4" w:rsidRPr="003C7CF4" w:rsidRDefault="003C7CF4" w:rsidP="003C7CF4">
      <w:pPr>
        <w:pStyle w:val="BodyText"/>
      </w:pPr>
    </w:p>
    <w:p w14:paraId="474C20B4" w14:textId="77777777" w:rsidR="003C7CF4" w:rsidRPr="003C7CF4" w:rsidRDefault="003C7CF4" w:rsidP="003C7CF4">
      <w:pPr>
        <w:keepNext/>
        <w:keepLines/>
        <w:rPr>
          <w:rFonts w:ascii="Times New Roman" w:hAnsi="Times New Roman" w:cs="Times New Roman"/>
          <w:color w:val="000000"/>
        </w:rPr>
      </w:pPr>
      <w:r w:rsidRPr="003C7CF4">
        <w:rPr>
          <w:rFonts w:ascii="Times New Roman" w:hAnsi="Times New Roman" w:cs="Times New Roman"/>
          <w:i/>
          <w:color w:val="000000"/>
        </w:rPr>
        <w:t>Chemisorption:</w:t>
      </w:r>
      <w:r w:rsidRPr="003C7CF4">
        <w:rPr>
          <w:rFonts w:ascii="Times New Roman" w:hAnsi="Times New Roman" w:cs="Times New Roman"/>
          <w:color w:val="000000"/>
        </w:rPr>
        <w:t xml:space="preserve">  The molecular bonding of gas to a solid.</w:t>
      </w:r>
    </w:p>
    <w:p w14:paraId="4E8F69CA" w14:textId="77777777" w:rsidR="003C7CF4" w:rsidRPr="003C7CF4" w:rsidRDefault="003C7CF4" w:rsidP="003C7CF4">
      <w:pPr>
        <w:keepNext/>
        <w:keepLines/>
        <w:rPr>
          <w:rFonts w:ascii="Times New Roman" w:hAnsi="Times New Roman" w:cs="Times New Roman"/>
          <w:color w:val="000000"/>
        </w:rPr>
      </w:pPr>
    </w:p>
    <w:p w14:paraId="6EDA4066" w14:textId="77777777" w:rsidR="003C7CF4" w:rsidRPr="003C7CF4" w:rsidRDefault="003C7CF4" w:rsidP="003C7CF4">
      <w:pPr>
        <w:keepNext/>
        <w:keepLines/>
        <w:rPr>
          <w:rFonts w:ascii="Times New Roman" w:hAnsi="Times New Roman" w:cs="Times New Roman"/>
          <w:color w:val="000000"/>
        </w:rPr>
      </w:pPr>
      <w:r w:rsidRPr="003C7CF4">
        <w:rPr>
          <w:rFonts w:ascii="Times New Roman" w:hAnsi="Times New Roman" w:cs="Times New Roman"/>
          <w:i/>
          <w:color w:val="000000"/>
        </w:rPr>
        <w:t>Displacement:</w:t>
      </w:r>
      <w:r w:rsidRPr="003C7CF4">
        <w:rPr>
          <w:rFonts w:ascii="Times New Roman" w:hAnsi="Times New Roman" w:cs="Times New Roman"/>
          <w:color w:val="000000"/>
        </w:rPr>
        <w:t xml:space="preserve">  The difference between the initial position of something (as a body or geometric figure) and any later position.</w:t>
      </w:r>
    </w:p>
    <w:p w14:paraId="45E576F9" w14:textId="77777777" w:rsidR="003C7CF4" w:rsidRPr="003C7CF4" w:rsidRDefault="003C7CF4" w:rsidP="003C7CF4">
      <w:pPr>
        <w:keepNext/>
        <w:keepLines/>
        <w:rPr>
          <w:rFonts w:ascii="Times New Roman" w:hAnsi="Times New Roman" w:cs="Times New Roman"/>
          <w:color w:val="000000"/>
        </w:rPr>
      </w:pPr>
    </w:p>
    <w:p w14:paraId="0F121A48" w14:textId="77777777" w:rsidR="003C7CF4" w:rsidRPr="003C7CF4" w:rsidRDefault="003C7CF4" w:rsidP="003C7CF4">
      <w:pPr>
        <w:keepNext/>
        <w:keepLines/>
        <w:rPr>
          <w:rFonts w:ascii="Times New Roman" w:hAnsi="Times New Roman" w:cs="Times New Roman"/>
          <w:color w:val="000000"/>
        </w:rPr>
      </w:pPr>
      <w:r w:rsidRPr="003C7CF4">
        <w:rPr>
          <w:rFonts w:ascii="Times New Roman" w:hAnsi="Times New Roman" w:cs="Times New Roman"/>
          <w:i/>
          <w:color w:val="000000"/>
        </w:rPr>
        <w:t>Dynamic:</w:t>
      </w:r>
      <w:r w:rsidRPr="003C7CF4">
        <w:rPr>
          <w:rFonts w:ascii="Times New Roman" w:hAnsi="Times New Roman" w:cs="Times New Roman"/>
          <w:color w:val="000000"/>
        </w:rPr>
        <w:t xml:space="preserve">  </w:t>
      </w:r>
      <w:proofErr w:type="gramStart"/>
      <w:r w:rsidRPr="003C7CF4">
        <w:rPr>
          <w:rFonts w:ascii="Times New Roman" w:hAnsi="Times New Roman" w:cs="Times New Roman"/>
          <w:color w:val="000000"/>
        </w:rPr>
        <w:t>Of</w:t>
      </w:r>
      <w:proofErr w:type="gramEnd"/>
      <w:r w:rsidRPr="003C7CF4">
        <w:rPr>
          <w:rFonts w:ascii="Times New Roman" w:hAnsi="Times New Roman" w:cs="Times New Roman"/>
          <w:color w:val="000000"/>
        </w:rPr>
        <w:t xml:space="preserve"> or relating to energy or to objects in motion.</w:t>
      </w:r>
    </w:p>
    <w:p w14:paraId="4486FE3E" w14:textId="77777777" w:rsidR="003C7CF4" w:rsidRPr="003C7CF4" w:rsidRDefault="003C7CF4" w:rsidP="003C7CF4">
      <w:pPr>
        <w:keepNext/>
        <w:keepLines/>
        <w:rPr>
          <w:rFonts w:ascii="Times New Roman" w:hAnsi="Times New Roman" w:cs="Times New Roman"/>
          <w:color w:val="000000"/>
        </w:rPr>
      </w:pPr>
    </w:p>
    <w:p w14:paraId="09D4724F" w14:textId="77777777" w:rsidR="003C7CF4" w:rsidRDefault="003C7CF4" w:rsidP="003C7CF4">
      <w:pPr>
        <w:pStyle w:val="BodyText"/>
      </w:pPr>
      <w:r w:rsidRPr="003C7CF4">
        <w:rPr>
          <w:i/>
        </w:rPr>
        <w:t>Electrostatic:</w:t>
      </w:r>
      <w:r w:rsidRPr="003C7CF4">
        <w:t xml:space="preserve">  Of or related to electric charges at rest or static charges.</w:t>
      </w:r>
    </w:p>
    <w:p w14:paraId="3631F5C0" w14:textId="77777777" w:rsidR="003C7CF4" w:rsidRDefault="003C7CF4" w:rsidP="003C7CF4">
      <w:pPr>
        <w:pStyle w:val="BodyText"/>
      </w:pPr>
    </w:p>
    <w:p w14:paraId="35AD914E" w14:textId="77777777" w:rsidR="003C7CF4" w:rsidRDefault="003C7CF4" w:rsidP="003C7CF4">
      <w:pPr>
        <w:pStyle w:val="BodyText"/>
      </w:pPr>
      <w:r>
        <w:rPr>
          <w:i/>
        </w:rPr>
        <w:t>Hooke’s Law:</w:t>
      </w:r>
      <w:r>
        <w:t xml:space="preserve"> </w:t>
      </w:r>
      <w:r w:rsidR="00B66ED8">
        <w:t xml:space="preserve">The stress on a material is directly proportional to the strain on that </w:t>
      </w:r>
      <w:proofErr w:type="gramStart"/>
      <w:r w:rsidR="00B66ED8">
        <w:t>material,</w:t>
      </w:r>
      <w:proofErr w:type="gramEnd"/>
      <w:r w:rsidR="00B66ED8">
        <w:t xml:space="preserve"> provided the stress is less than the material’s limit of elasticity.</w:t>
      </w:r>
    </w:p>
    <w:p w14:paraId="5EAC2CE9" w14:textId="77777777" w:rsidR="00B66ED8" w:rsidRPr="003C7CF4" w:rsidRDefault="00B66ED8" w:rsidP="003C7CF4">
      <w:pPr>
        <w:pStyle w:val="BodyText"/>
      </w:pPr>
    </w:p>
    <w:p w14:paraId="0E43BCBE" w14:textId="77777777" w:rsidR="003C7CF4" w:rsidRPr="003C7CF4" w:rsidRDefault="003C7CF4" w:rsidP="003C7CF4">
      <w:pPr>
        <w:keepNext/>
        <w:keepLines/>
        <w:rPr>
          <w:rFonts w:ascii="Times New Roman" w:hAnsi="Times New Roman" w:cs="Times New Roman"/>
          <w:color w:val="000000"/>
        </w:rPr>
      </w:pPr>
      <w:r w:rsidRPr="003C7CF4">
        <w:rPr>
          <w:rFonts w:ascii="Times New Roman" w:hAnsi="Times New Roman" w:cs="Times New Roman"/>
          <w:i/>
          <w:color w:val="000000"/>
        </w:rPr>
        <w:t>MEMS:</w:t>
      </w:r>
      <w:r w:rsidRPr="003C7CF4">
        <w:rPr>
          <w:rFonts w:ascii="Times New Roman" w:hAnsi="Times New Roman" w:cs="Times New Roman"/>
          <w:color w:val="000000"/>
        </w:rPr>
        <w:t xml:space="preserve">  Micro-Electro Mechanical Systems – microscopic devices such as sensors and actuators, normally fabricated on silicon wafers.</w:t>
      </w:r>
    </w:p>
    <w:p w14:paraId="57AC6D2F" w14:textId="77777777" w:rsidR="003C7CF4" w:rsidRPr="003C7CF4" w:rsidRDefault="003C7CF4" w:rsidP="003C7CF4">
      <w:pPr>
        <w:keepNext/>
        <w:keepLines/>
        <w:rPr>
          <w:rFonts w:ascii="Times New Roman" w:hAnsi="Times New Roman" w:cs="Times New Roman"/>
          <w:color w:val="000000"/>
        </w:rPr>
      </w:pPr>
      <w:bookmarkStart w:id="0" w:name="_GoBack"/>
      <w:bookmarkEnd w:id="0"/>
    </w:p>
    <w:p w14:paraId="0CE58BB4" w14:textId="77777777" w:rsidR="003C7CF4" w:rsidRPr="003C7CF4" w:rsidRDefault="003C7CF4" w:rsidP="003C7CF4">
      <w:pPr>
        <w:keepNext/>
        <w:keepLines/>
        <w:rPr>
          <w:rFonts w:ascii="Times New Roman" w:hAnsi="Times New Roman" w:cs="Times New Roman"/>
          <w:color w:val="000000"/>
        </w:rPr>
      </w:pPr>
      <w:proofErr w:type="spellStart"/>
      <w:r w:rsidRPr="003C7CF4">
        <w:rPr>
          <w:rFonts w:ascii="Times New Roman" w:hAnsi="Times New Roman" w:cs="Times New Roman"/>
          <w:i/>
          <w:color w:val="000000"/>
        </w:rPr>
        <w:t>Piezoresistive</w:t>
      </w:r>
      <w:proofErr w:type="spellEnd"/>
      <w:r w:rsidRPr="003C7CF4">
        <w:rPr>
          <w:rFonts w:ascii="Times New Roman" w:hAnsi="Times New Roman" w:cs="Times New Roman"/>
          <w:i/>
          <w:color w:val="000000"/>
        </w:rPr>
        <w:t>:</w:t>
      </w:r>
      <w:r w:rsidRPr="003C7CF4">
        <w:rPr>
          <w:rFonts w:ascii="Times New Roman" w:hAnsi="Times New Roman" w:cs="Times New Roman"/>
          <w:color w:val="000000"/>
        </w:rPr>
        <w:t xml:space="preserve">  The </w:t>
      </w:r>
      <w:proofErr w:type="spellStart"/>
      <w:r w:rsidRPr="003C7CF4">
        <w:rPr>
          <w:rFonts w:ascii="Times New Roman" w:hAnsi="Times New Roman" w:cs="Times New Roman"/>
          <w:color w:val="000000"/>
        </w:rPr>
        <w:t>piezoresistive</w:t>
      </w:r>
      <w:proofErr w:type="spellEnd"/>
      <w:r w:rsidRPr="003C7CF4">
        <w:rPr>
          <w:rFonts w:ascii="Times New Roman" w:hAnsi="Times New Roman" w:cs="Times New Roman"/>
          <w:color w:val="000000"/>
        </w:rPr>
        <w:t xml:space="preserve"> effect describes the changing electrical resistance of a material due to applied mechanical stress.</w:t>
      </w:r>
    </w:p>
    <w:p w14:paraId="5D2D33E2" w14:textId="77777777" w:rsidR="003C7CF4" w:rsidRPr="003C7CF4" w:rsidRDefault="003C7CF4" w:rsidP="003C7CF4">
      <w:pPr>
        <w:keepNext/>
        <w:keepLines/>
        <w:rPr>
          <w:rFonts w:ascii="Times New Roman" w:hAnsi="Times New Roman" w:cs="Times New Roman"/>
          <w:color w:val="000000"/>
        </w:rPr>
      </w:pPr>
    </w:p>
    <w:p w14:paraId="2A2C477C" w14:textId="77777777" w:rsidR="003C7CF4" w:rsidRPr="003C7CF4" w:rsidRDefault="003C7CF4" w:rsidP="003C7CF4">
      <w:pPr>
        <w:keepNext/>
        <w:keepLines/>
        <w:rPr>
          <w:rFonts w:ascii="Times New Roman" w:hAnsi="Times New Roman" w:cs="Times New Roman"/>
          <w:color w:val="000000"/>
        </w:rPr>
      </w:pPr>
      <w:r w:rsidRPr="003C7CF4">
        <w:rPr>
          <w:rFonts w:ascii="Times New Roman" w:hAnsi="Times New Roman" w:cs="Times New Roman"/>
          <w:i/>
          <w:color w:val="000000"/>
        </w:rPr>
        <w:t>Resonant frequency:</w:t>
      </w:r>
      <w:r w:rsidRPr="003C7CF4">
        <w:rPr>
          <w:rFonts w:ascii="Times New Roman" w:hAnsi="Times New Roman" w:cs="Times New Roman"/>
          <w:color w:val="000000"/>
        </w:rPr>
        <w:t xml:space="preserve">  The frequency at which a moving member or a circuit has a maximum output for a given input.</w:t>
      </w:r>
    </w:p>
    <w:p w14:paraId="7FBF267A" w14:textId="77777777" w:rsidR="003C7CF4" w:rsidRPr="003C7CF4" w:rsidRDefault="003C7CF4" w:rsidP="003C7CF4">
      <w:pPr>
        <w:pStyle w:val="BodyText"/>
      </w:pPr>
    </w:p>
    <w:p w14:paraId="63340CA1" w14:textId="77777777" w:rsidR="003C7CF4" w:rsidRPr="003C7CF4" w:rsidRDefault="003C7CF4" w:rsidP="003C7CF4">
      <w:pPr>
        <w:pStyle w:val="BodyText"/>
      </w:pPr>
      <w:r w:rsidRPr="003C7CF4">
        <w:rPr>
          <w:i/>
        </w:rPr>
        <w:t>Resonators:</w:t>
      </w:r>
      <w:r w:rsidRPr="003C7CF4">
        <w:t xml:space="preserve">  A device or system that exhibits resonance or resonant behavior.</w:t>
      </w:r>
    </w:p>
    <w:p w14:paraId="5ED5757F" w14:textId="77777777" w:rsidR="003C7CF4" w:rsidRPr="003C7CF4" w:rsidRDefault="003C7CF4" w:rsidP="003C7CF4">
      <w:pPr>
        <w:keepNext/>
        <w:keepLines/>
        <w:rPr>
          <w:rFonts w:ascii="Times New Roman" w:hAnsi="Times New Roman" w:cs="Times New Roman"/>
          <w:color w:val="000000"/>
        </w:rPr>
      </w:pPr>
      <w:r w:rsidRPr="003C7CF4">
        <w:rPr>
          <w:rFonts w:ascii="Times New Roman" w:hAnsi="Times New Roman" w:cs="Times New Roman"/>
          <w:i/>
          <w:color w:val="000000"/>
        </w:rPr>
        <w:lastRenderedPageBreak/>
        <w:t>Selectivity:</w:t>
      </w:r>
      <w:r w:rsidRPr="003C7CF4">
        <w:rPr>
          <w:rFonts w:ascii="Times New Roman" w:hAnsi="Times New Roman" w:cs="Times New Roman"/>
          <w:color w:val="000000"/>
        </w:rPr>
        <w:t xml:space="preserve">  The pumping speeds for specific gases.  Pumps that are selective do not pump all gases at the same rate.</w:t>
      </w:r>
    </w:p>
    <w:p w14:paraId="3E097063" w14:textId="77777777" w:rsidR="003C7CF4" w:rsidRPr="003C7CF4" w:rsidRDefault="003C7CF4" w:rsidP="003C7CF4">
      <w:pPr>
        <w:keepNext/>
        <w:keepLines/>
        <w:rPr>
          <w:rFonts w:ascii="Times New Roman" w:hAnsi="Times New Roman" w:cs="Times New Roman"/>
          <w:color w:val="000000"/>
        </w:rPr>
      </w:pPr>
    </w:p>
    <w:p w14:paraId="0B296B59" w14:textId="77777777" w:rsidR="003C7CF4" w:rsidRPr="003C7CF4" w:rsidRDefault="003C7CF4" w:rsidP="003C7CF4">
      <w:pPr>
        <w:keepNext/>
        <w:keepLines/>
        <w:rPr>
          <w:rFonts w:ascii="Times New Roman" w:hAnsi="Times New Roman" w:cs="Times New Roman"/>
          <w:color w:val="000000"/>
        </w:rPr>
      </w:pPr>
      <w:r w:rsidRPr="003C7CF4">
        <w:rPr>
          <w:rFonts w:ascii="Times New Roman" w:hAnsi="Times New Roman" w:cs="Times New Roman"/>
          <w:i/>
          <w:color w:val="000000"/>
        </w:rPr>
        <w:t>Sensors:</w:t>
      </w:r>
      <w:r w:rsidRPr="003C7CF4">
        <w:rPr>
          <w:rFonts w:ascii="Times New Roman" w:hAnsi="Times New Roman" w:cs="Times New Roman"/>
          <w:color w:val="000000"/>
        </w:rPr>
        <w:t xml:space="preserve">  A device that responds to a stimulus, such as heat, light, or pressure, and generates a signal that can be measured or interpreted.</w:t>
      </w:r>
    </w:p>
    <w:p w14:paraId="4F07DF97" w14:textId="77777777" w:rsidR="003C7CF4" w:rsidRPr="003C7CF4" w:rsidRDefault="003C7CF4" w:rsidP="003C7CF4">
      <w:pPr>
        <w:keepNext/>
        <w:keepLines/>
        <w:rPr>
          <w:rFonts w:ascii="Times New Roman" w:hAnsi="Times New Roman" w:cs="Times New Roman"/>
          <w:color w:val="000000"/>
        </w:rPr>
      </w:pPr>
    </w:p>
    <w:p w14:paraId="7C198EC6" w14:textId="77777777" w:rsidR="003C7CF4" w:rsidRPr="003C7CF4" w:rsidRDefault="003C7CF4" w:rsidP="003C7CF4">
      <w:pPr>
        <w:keepNext/>
        <w:keepLines/>
        <w:rPr>
          <w:rFonts w:ascii="Times New Roman" w:hAnsi="Times New Roman" w:cs="Times New Roman"/>
          <w:color w:val="000000"/>
        </w:rPr>
      </w:pPr>
      <w:r w:rsidRPr="003C7CF4">
        <w:rPr>
          <w:rFonts w:ascii="Times New Roman" w:hAnsi="Times New Roman" w:cs="Times New Roman"/>
          <w:i/>
          <w:color w:val="000000"/>
        </w:rPr>
        <w:t>Spring constant</w:t>
      </w:r>
      <w:r>
        <w:rPr>
          <w:rFonts w:ascii="Times New Roman" w:hAnsi="Times New Roman" w:cs="Times New Roman"/>
          <w:i/>
          <w:color w:val="000000"/>
        </w:rPr>
        <w:t xml:space="preserve"> (k)</w:t>
      </w:r>
      <w:r w:rsidRPr="003C7CF4">
        <w:rPr>
          <w:rFonts w:ascii="Times New Roman" w:hAnsi="Times New Roman" w:cs="Times New Roman"/>
          <w:i/>
          <w:color w:val="000000"/>
        </w:rPr>
        <w:t>:</w:t>
      </w:r>
      <w:r w:rsidRPr="003C7CF4">
        <w:rPr>
          <w:rFonts w:ascii="Times New Roman" w:hAnsi="Times New Roman" w:cs="Times New Roman"/>
          <w:color w:val="000000"/>
        </w:rPr>
        <w:t xml:space="preserve">  For an object that obeys Hooke’s law, spring constant is the force per unit extension (N/m).</w:t>
      </w:r>
    </w:p>
    <w:p w14:paraId="7B8749D9" w14:textId="77777777" w:rsidR="003C7CF4" w:rsidRPr="003C7CF4" w:rsidRDefault="003C7CF4" w:rsidP="003C7CF4">
      <w:pPr>
        <w:keepNext/>
        <w:keepLines/>
        <w:rPr>
          <w:rFonts w:ascii="Times New Roman" w:hAnsi="Times New Roman" w:cs="Times New Roman"/>
          <w:color w:val="000000"/>
        </w:rPr>
      </w:pPr>
    </w:p>
    <w:p w14:paraId="1028F6DB" w14:textId="77777777" w:rsidR="003C7CF4" w:rsidRPr="003C7CF4" w:rsidRDefault="003C7CF4" w:rsidP="003C7CF4">
      <w:pPr>
        <w:keepNext/>
        <w:keepLines/>
        <w:rPr>
          <w:rFonts w:ascii="Times New Roman" w:hAnsi="Times New Roman" w:cs="Times New Roman"/>
          <w:color w:val="000000"/>
        </w:rPr>
      </w:pPr>
      <w:r w:rsidRPr="003C7CF4">
        <w:rPr>
          <w:rFonts w:ascii="Times New Roman" w:hAnsi="Times New Roman" w:cs="Times New Roman"/>
          <w:i/>
          <w:color w:val="000000"/>
        </w:rPr>
        <w:t>Static:</w:t>
      </w:r>
      <w:r w:rsidRPr="003C7CF4">
        <w:rPr>
          <w:rFonts w:ascii="Times New Roman" w:hAnsi="Times New Roman" w:cs="Times New Roman"/>
          <w:color w:val="000000"/>
        </w:rPr>
        <w:t xml:space="preserve">  </w:t>
      </w:r>
      <w:proofErr w:type="gramStart"/>
      <w:r w:rsidRPr="003C7CF4">
        <w:rPr>
          <w:rFonts w:ascii="Times New Roman" w:hAnsi="Times New Roman" w:cs="Times New Roman"/>
          <w:color w:val="000000"/>
        </w:rPr>
        <w:t>Of</w:t>
      </w:r>
      <w:proofErr w:type="gramEnd"/>
      <w:r w:rsidRPr="003C7CF4">
        <w:rPr>
          <w:rFonts w:ascii="Times New Roman" w:hAnsi="Times New Roman" w:cs="Times New Roman"/>
          <w:color w:val="000000"/>
        </w:rPr>
        <w:t xml:space="preserve"> or relating to bodies at rest or forces that balance each other. </w:t>
      </w:r>
    </w:p>
    <w:p w14:paraId="0E92EE21" w14:textId="77777777" w:rsidR="003C7CF4" w:rsidRPr="003C7CF4" w:rsidRDefault="003C7CF4" w:rsidP="003C7CF4">
      <w:pPr>
        <w:keepNext/>
        <w:keepLines/>
        <w:rPr>
          <w:rFonts w:ascii="Times New Roman" w:hAnsi="Times New Roman" w:cs="Times New Roman"/>
          <w:color w:val="000000"/>
        </w:rPr>
      </w:pPr>
    </w:p>
    <w:p w14:paraId="35C60ECD" w14:textId="77777777" w:rsidR="003C7CF4" w:rsidRPr="003C7CF4" w:rsidRDefault="003C7CF4" w:rsidP="003C7CF4">
      <w:pPr>
        <w:rPr>
          <w:rFonts w:ascii="Times New Roman" w:hAnsi="Times New Roman" w:cs="Times New Roman"/>
        </w:rPr>
      </w:pPr>
      <w:r w:rsidRPr="003C7CF4">
        <w:rPr>
          <w:rFonts w:ascii="Times New Roman" w:hAnsi="Times New Roman" w:cs="Times New Roman"/>
          <w:i/>
        </w:rPr>
        <w:t>Transducer:</w:t>
      </w:r>
      <w:r w:rsidRPr="003C7CF4">
        <w:rPr>
          <w:rFonts w:ascii="Times New Roman" w:hAnsi="Times New Roman" w:cs="Times New Roman"/>
        </w:rPr>
        <w:t xml:space="preserve">  A substance or device that converts input energy of one form into output energy of another form.</w:t>
      </w:r>
    </w:p>
    <w:p w14:paraId="0A32ABC3" w14:textId="77777777" w:rsidR="003C7CF4" w:rsidRPr="003C7CF4" w:rsidRDefault="003C7CF4" w:rsidP="003C7CF4">
      <w:pPr>
        <w:rPr>
          <w:rFonts w:ascii="Times New Roman" w:hAnsi="Times New Roman" w:cs="Times New Roman"/>
        </w:rPr>
      </w:pPr>
    </w:p>
    <w:p w14:paraId="54F410C9" w14:textId="77777777" w:rsidR="003C7CF4" w:rsidRPr="003C7CF4" w:rsidRDefault="003C7CF4" w:rsidP="003C7CF4">
      <w:pPr>
        <w:rPr>
          <w:rFonts w:ascii="Times New Roman" w:hAnsi="Times New Roman" w:cs="Times New Roman"/>
        </w:rPr>
      </w:pPr>
      <w:r w:rsidRPr="003C7CF4">
        <w:rPr>
          <w:rFonts w:ascii="Times New Roman" w:hAnsi="Times New Roman" w:cs="Times New Roman"/>
          <w:i/>
          <w:color w:val="000000"/>
        </w:rPr>
        <w:t xml:space="preserve">Young's Modulus of Elasticity (E):  </w:t>
      </w:r>
      <w:r w:rsidRPr="003C7CF4">
        <w:rPr>
          <w:rFonts w:ascii="Times New Roman" w:hAnsi="Times New Roman" w:cs="Times New Roman"/>
          <w:color w:val="000000"/>
        </w:rPr>
        <w:t xml:space="preserve">The measure of the stiffness or elasticity of a given material.  The stiffer or less elastic a material is, the higher the E value.  </w:t>
      </w:r>
    </w:p>
    <w:sectPr w:rsidR="003C7CF4" w:rsidRPr="003C7CF4" w:rsidSect="002129F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005"/>
    <w:rsid w:val="002129FB"/>
    <w:rsid w:val="003C7CF4"/>
    <w:rsid w:val="00711005"/>
    <w:rsid w:val="00B6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4F6E7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C7CF4"/>
    <w:pPr>
      <w:widowControl w:val="0"/>
      <w:adjustRightInd w:val="0"/>
      <w:textAlignment w:val="baseline"/>
    </w:pPr>
    <w:rPr>
      <w:rFonts w:ascii="Times New Roman" w:eastAsia="Times New Roman" w:hAnsi="Times New Roman" w:cs="Times New Roman"/>
      <w:szCs w:val="22"/>
    </w:rPr>
  </w:style>
  <w:style w:type="character" w:customStyle="1" w:styleId="BodyTextChar">
    <w:name w:val="Body Text Char"/>
    <w:basedOn w:val="DefaultParagraphFont"/>
    <w:link w:val="BodyText"/>
    <w:rsid w:val="003C7CF4"/>
    <w:rPr>
      <w:rFonts w:ascii="Times New Roman" w:eastAsia="Times New Roman" w:hAnsi="Times New Roman" w:cs="Times New Roman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C7CF4"/>
    <w:pPr>
      <w:widowControl w:val="0"/>
      <w:adjustRightInd w:val="0"/>
      <w:textAlignment w:val="baseline"/>
    </w:pPr>
    <w:rPr>
      <w:rFonts w:ascii="Times New Roman" w:eastAsia="Times New Roman" w:hAnsi="Times New Roman" w:cs="Times New Roman"/>
      <w:szCs w:val="22"/>
    </w:rPr>
  </w:style>
  <w:style w:type="character" w:customStyle="1" w:styleId="BodyTextChar">
    <w:name w:val="Body Text Char"/>
    <w:basedOn w:val="DefaultParagraphFont"/>
    <w:link w:val="BodyText"/>
    <w:rsid w:val="003C7CF4"/>
    <w:rPr>
      <w:rFonts w:ascii="Times New Roman" w:eastAsia="Times New Roman" w:hAnsi="Times New Roman"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362</Words>
  <Characters>2070</Characters>
  <Application>Microsoft Macintosh Word</Application>
  <DocSecurity>0</DocSecurity>
  <Lines>17</Lines>
  <Paragraphs>4</Paragraphs>
  <ScaleCrop>false</ScaleCrop>
  <Company/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 Willis</dc:creator>
  <cp:keywords/>
  <dc:description/>
  <cp:lastModifiedBy>MJ Willis</cp:lastModifiedBy>
  <cp:revision>2</cp:revision>
  <dcterms:created xsi:type="dcterms:W3CDTF">2015-03-26T19:08:00Z</dcterms:created>
  <dcterms:modified xsi:type="dcterms:W3CDTF">2015-03-26T19:23:00Z</dcterms:modified>
</cp:coreProperties>
</file>