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5057EC" w14:textId="6FD135E2" w:rsidR="003F268C" w:rsidRDefault="003F268C" w:rsidP="003F268C">
      <w:bookmarkStart w:id="0" w:name="_GoBack"/>
      <w:bookmarkEnd w:id="0"/>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3F268C" w14:paraId="0490D6DE" w14:textId="77777777" w:rsidTr="00A15ADA">
        <w:trPr>
          <w:trHeight w:hRule="exact" w:val="20"/>
        </w:trPr>
        <w:tc>
          <w:tcPr>
            <w:tcW w:w="1250" w:type="pct"/>
            <w:tcBorders>
              <w:top w:val="single" w:sz="4" w:space="0" w:color="auto"/>
              <w:bottom w:val="nil"/>
            </w:tcBorders>
          </w:tcPr>
          <w:p w14:paraId="3949C430" w14:textId="77777777" w:rsidR="003F268C" w:rsidRPr="00CA03F1" w:rsidRDefault="003F268C" w:rsidP="00A15ADA"/>
        </w:tc>
        <w:tc>
          <w:tcPr>
            <w:tcW w:w="1250" w:type="pct"/>
            <w:tcBorders>
              <w:top w:val="single" w:sz="4" w:space="0" w:color="auto"/>
              <w:bottom w:val="nil"/>
              <w:right w:val="single" w:sz="4" w:space="0" w:color="auto"/>
            </w:tcBorders>
          </w:tcPr>
          <w:p w14:paraId="5DF83BE7" w14:textId="77777777" w:rsidR="003F268C" w:rsidRDefault="003F268C" w:rsidP="00A15ADA"/>
        </w:tc>
        <w:tc>
          <w:tcPr>
            <w:tcW w:w="1250" w:type="pct"/>
            <w:tcBorders>
              <w:top w:val="single" w:sz="4" w:space="0" w:color="auto"/>
              <w:left w:val="single" w:sz="4" w:space="0" w:color="auto"/>
              <w:bottom w:val="nil"/>
            </w:tcBorders>
          </w:tcPr>
          <w:p w14:paraId="171EFE4A" w14:textId="77777777" w:rsidR="003F268C" w:rsidRPr="00CA03F1" w:rsidRDefault="003F268C" w:rsidP="00A15ADA"/>
        </w:tc>
        <w:tc>
          <w:tcPr>
            <w:tcW w:w="1250" w:type="pct"/>
            <w:tcBorders>
              <w:top w:val="single" w:sz="4" w:space="0" w:color="auto"/>
              <w:bottom w:val="nil"/>
            </w:tcBorders>
          </w:tcPr>
          <w:p w14:paraId="1B0E098B" w14:textId="77777777" w:rsidR="003F268C" w:rsidRDefault="003F268C" w:rsidP="00A15ADA"/>
        </w:tc>
      </w:tr>
    </w:tbl>
    <w:p w14:paraId="438FAD0F" w14:textId="77777777" w:rsidR="003F268C" w:rsidRPr="00605BC8" w:rsidRDefault="003F268C" w:rsidP="003F268C">
      <w:pPr>
        <w:jc w:val="center"/>
        <w:rPr>
          <w:b/>
          <w:sz w:val="48"/>
          <w:szCs w:val="48"/>
        </w:rPr>
      </w:pPr>
      <w:r>
        <w:rPr>
          <w:b/>
          <w:sz w:val="48"/>
          <w:szCs w:val="48"/>
        </w:rPr>
        <w:t>Atomic Force Microscope</w:t>
      </w:r>
    </w:p>
    <w:p w14:paraId="79EEEAF1" w14:textId="77777777" w:rsidR="003F268C" w:rsidRPr="001A7425" w:rsidRDefault="003F268C" w:rsidP="003F268C">
      <w:pPr>
        <w:jc w:val="center"/>
        <w:rPr>
          <w:b/>
          <w:i/>
          <w:sz w:val="48"/>
          <w:szCs w:val="48"/>
        </w:rPr>
      </w:pPr>
    </w:p>
    <w:p w14:paraId="5DB81F3A" w14:textId="15569FDD" w:rsidR="003F268C" w:rsidRDefault="00C248B7" w:rsidP="003F268C">
      <w:pPr>
        <w:jc w:val="center"/>
        <w:rPr>
          <w:b/>
          <w:sz w:val="36"/>
          <w:szCs w:val="36"/>
        </w:rPr>
      </w:pPr>
      <w:r>
        <w:rPr>
          <w:b/>
          <w:sz w:val="36"/>
          <w:szCs w:val="36"/>
        </w:rPr>
        <w:t>Microc</w:t>
      </w:r>
      <w:r w:rsidR="003F268C">
        <w:rPr>
          <w:b/>
          <w:sz w:val="36"/>
          <w:szCs w:val="36"/>
        </w:rPr>
        <w:t>antilevers Learning Module</w:t>
      </w:r>
    </w:p>
    <w:p w14:paraId="7B92E1B0" w14:textId="25EE4114" w:rsidR="003F268C" w:rsidRPr="001A7425" w:rsidRDefault="000B590D" w:rsidP="003F268C">
      <w:pPr>
        <w:jc w:val="center"/>
        <w:rPr>
          <w:b/>
          <w:sz w:val="36"/>
          <w:szCs w:val="36"/>
        </w:rPr>
      </w:pPr>
      <w:r>
        <w:rPr>
          <w:b/>
          <w:sz w:val="36"/>
          <w:szCs w:val="36"/>
        </w:rPr>
        <w:t>Participant</w:t>
      </w:r>
      <w:r w:rsidR="003F268C" w:rsidRPr="001A7425">
        <w:rPr>
          <w:b/>
          <w:sz w:val="36"/>
          <w:szCs w:val="36"/>
        </w:rPr>
        <w:t xml:space="preserve"> Guide</w:t>
      </w:r>
    </w:p>
    <w:p w14:paraId="4CE9132D" w14:textId="77777777" w:rsidR="003F268C" w:rsidRPr="00EC58CF" w:rsidRDefault="003F268C" w:rsidP="003F268C">
      <w:pPr>
        <w:jc w:val="center"/>
        <w:rPr>
          <w:b/>
          <w:sz w:val="48"/>
          <w:szCs w:val="48"/>
        </w:rPr>
        <w:sectPr w:rsidR="003F268C" w:rsidRPr="00EC58CF" w:rsidSect="009C2B26">
          <w:headerReference w:type="even" r:id="rId9"/>
          <w:footerReference w:type="even" r:id="rId10"/>
          <w:footerReference w:type="default" r:id="rId11"/>
          <w:headerReference w:type="first" r:id="rId12"/>
          <w:footerReference w:type="first" r:id="rId13"/>
          <w:pgSz w:w="12240" w:h="15840"/>
          <w:pgMar w:top="720" w:right="720" w:bottom="1440" w:left="720" w:header="576" w:footer="576"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3F268C" w:rsidRPr="006A6C02" w14:paraId="5012161E" w14:textId="77777777" w:rsidTr="00A15ADA">
        <w:trPr>
          <w:cantSplit/>
          <w:trHeight w:val="143"/>
          <w:tblHeader/>
        </w:trPr>
        <w:tc>
          <w:tcPr>
            <w:tcW w:w="1125" w:type="dxa"/>
            <w:gridSpan w:val="2"/>
          </w:tcPr>
          <w:p w14:paraId="2491711A" w14:textId="77777777" w:rsidR="003F268C" w:rsidRPr="006A6C02" w:rsidRDefault="003F268C" w:rsidP="00A15ADA">
            <w:pPr>
              <w:keepNext/>
              <w:keepLines/>
              <w:rPr>
                <w:color w:val="000000"/>
              </w:rPr>
            </w:pPr>
            <w:bookmarkStart w:id="1" w:name="columnheaders"/>
          </w:p>
        </w:tc>
        <w:tc>
          <w:tcPr>
            <w:tcW w:w="9905" w:type="dxa"/>
            <w:gridSpan w:val="2"/>
          </w:tcPr>
          <w:p w14:paraId="7AACBE6B" w14:textId="77777777" w:rsidR="003F268C" w:rsidRPr="00337A1C" w:rsidRDefault="003F268C" w:rsidP="00A15ADA">
            <w:pPr>
              <w:keepNext/>
              <w:keepLines/>
              <w:rPr>
                <w:color w:val="000000"/>
              </w:rPr>
            </w:pPr>
          </w:p>
        </w:tc>
      </w:tr>
      <w:tr w:rsidR="003F268C" w:rsidRPr="00561A94" w14:paraId="5720EE24" w14:textId="77777777" w:rsidTr="00A15ADA">
        <w:trPr>
          <w:cantSplit/>
          <w:trHeight w:val="576"/>
        </w:trPr>
        <w:tc>
          <w:tcPr>
            <w:tcW w:w="1125" w:type="dxa"/>
            <w:gridSpan w:val="2"/>
            <w:vAlign w:val="bottom"/>
          </w:tcPr>
          <w:p w14:paraId="4E0E9C02" w14:textId="77777777" w:rsidR="003F268C" w:rsidRPr="00B960A3" w:rsidRDefault="003F268C" w:rsidP="00A15ADA">
            <w:pPr>
              <w:pStyle w:val="BodyText"/>
              <w:keepNext/>
              <w:keepLines/>
            </w:pPr>
            <w:bookmarkStart w:id="2" w:name="nanopktemp_dldl190"/>
            <w:bookmarkEnd w:id="1"/>
          </w:p>
        </w:tc>
        <w:tc>
          <w:tcPr>
            <w:tcW w:w="9905" w:type="dxa"/>
            <w:gridSpan w:val="2"/>
            <w:vAlign w:val="bottom"/>
          </w:tcPr>
          <w:p w14:paraId="2183C4C8" w14:textId="77777777" w:rsidR="003F268C" w:rsidRDefault="003F268C" w:rsidP="00A15ADA">
            <w:pPr>
              <w:pStyle w:val="lvl1Text"/>
              <w:rPr>
                <w:sz w:val="24"/>
                <w:szCs w:val="24"/>
              </w:rPr>
            </w:pPr>
            <w:r>
              <w:rPr>
                <w:sz w:val="24"/>
                <w:szCs w:val="24"/>
              </w:rPr>
              <w:t>Description and Estimated Time to Complete</w:t>
            </w:r>
          </w:p>
        </w:tc>
      </w:tr>
      <w:tr w:rsidR="003F268C" w:rsidRPr="00561A94" w14:paraId="0BCB6C75" w14:textId="77777777" w:rsidTr="00A15ADA">
        <w:trPr>
          <w:cantSplit/>
          <w:trHeight w:val="576"/>
        </w:trPr>
        <w:tc>
          <w:tcPr>
            <w:tcW w:w="1125" w:type="dxa"/>
            <w:gridSpan w:val="2"/>
            <w:vAlign w:val="bottom"/>
          </w:tcPr>
          <w:p w14:paraId="255CD1D7" w14:textId="77777777" w:rsidR="003F268C" w:rsidRPr="00B960A3" w:rsidRDefault="003F268C" w:rsidP="00A15ADA">
            <w:pPr>
              <w:pStyle w:val="BodyText"/>
              <w:keepNext/>
              <w:keepLines/>
            </w:pPr>
          </w:p>
        </w:tc>
        <w:tc>
          <w:tcPr>
            <w:tcW w:w="9905" w:type="dxa"/>
            <w:gridSpan w:val="2"/>
            <w:vAlign w:val="bottom"/>
          </w:tcPr>
          <w:p w14:paraId="74EAFB1F" w14:textId="77777777" w:rsidR="003F268C" w:rsidRDefault="003F268C" w:rsidP="00A15ADA">
            <w:pPr>
              <w:keepNext/>
              <w:keepLines/>
            </w:pPr>
          </w:p>
          <w:p w14:paraId="75B0C22E" w14:textId="4B17535F" w:rsidR="003F268C" w:rsidRDefault="003F268C" w:rsidP="00A15ADA">
            <w:pPr>
              <w:keepNext/>
              <w:keepLines/>
            </w:pPr>
            <w:r>
              <w:t xml:space="preserve">An Atomic Force Microscope (AFM) is a high resolution imaging tool used to view and map the surfaces of micro-size samples, creating detailed images of the micro and nano-size object surfaces.  An AFM uses a microcantilever with a nano-sized probe tip to scan a surface and provide a three-dimensional </w:t>
            </w:r>
            <w:r w:rsidR="00C844E0">
              <w:t>(3D), color topographical image</w:t>
            </w:r>
            <w:r>
              <w:t>.  In this unit you study the applications of AFMs in micro and nanotechnologies, the different types of AFMs and how they work.</w:t>
            </w:r>
          </w:p>
          <w:p w14:paraId="19164A89" w14:textId="77777777" w:rsidR="003F268C" w:rsidRDefault="003F268C" w:rsidP="00A15ADA">
            <w:pPr>
              <w:keepNext/>
              <w:keepLines/>
            </w:pPr>
          </w:p>
          <w:p w14:paraId="07362BEF" w14:textId="5E9B59BC" w:rsidR="003F268C" w:rsidRDefault="003F268C" w:rsidP="00A15ADA">
            <w:pPr>
              <w:keepNext/>
              <w:keepLines/>
            </w:pPr>
            <w:r>
              <w:t>It is recommended that you review the SCME Microcantilever unit on "</w:t>
            </w:r>
            <w:hyperlink r:id="rId14" w:history="1">
              <w:r w:rsidRPr="00A15ADA">
                <w:rPr>
                  <w:rStyle w:val="Hyperlink"/>
                </w:rPr>
                <w:t>How Does a Cantilever Work</w:t>
              </w:r>
            </w:hyperlink>
            <w:r>
              <w:t>?</w:t>
            </w:r>
            <w:r w:rsidR="00323CBE">
              <w:t xml:space="preserve">( </w:t>
            </w:r>
            <w:hyperlink r:id="rId15" w:history="1">
              <w:r w:rsidR="00323CBE" w:rsidRPr="000E60C1">
                <w:rPr>
                  <w:rStyle w:val="Hyperlink"/>
                </w:rPr>
                <w:t>http://bit.ly/2jHEMZe</w:t>
              </w:r>
            </w:hyperlink>
            <w:r w:rsidR="00323CBE">
              <w:t xml:space="preserve"> </w:t>
            </w:r>
            <w:r w:rsidR="003F66AE">
              <w:t xml:space="preserve">) </w:t>
            </w:r>
            <w:r>
              <w:t xml:space="preserve">" prior to completing this unit.  </w:t>
            </w:r>
          </w:p>
          <w:p w14:paraId="44403236" w14:textId="77777777" w:rsidR="003F268C" w:rsidRPr="0058043C" w:rsidRDefault="003F268C" w:rsidP="00A15ADA">
            <w:pPr>
              <w:keepNext/>
              <w:keepLines/>
            </w:pPr>
          </w:p>
          <w:p w14:paraId="6DD318E8" w14:textId="77777777" w:rsidR="003F268C" w:rsidRPr="0019193E" w:rsidRDefault="003F268C" w:rsidP="00A15ADA">
            <w:pPr>
              <w:keepNext/>
              <w:keepLines/>
              <w:rPr>
                <w:u w:val="single"/>
              </w:rPr>
            </w:pPr>
            <w:r w:rsidRPr="0019193E">
              <w:rPr>
                <w:u w:val="single"/>
              </w:rPr>
              <w:t>Estimated Time to Complete</w:t>
            </w:r>
          </w:p>
          <w:p w14:paraId="566F6D92" w14:textId="77777777" w:rsidR="003F268C" w:rsidRPr="0019193E" w:rsidRDefault="003F268C" w:rsidP="00A15ADA">
            <w:pPr>
              <w:pStyle w:val="lvl1Text"/>
              <w:rPr>
                <w:b w:val="0"/>
                <w:sz w:val="24"/>
                <w:szCs w:val="24"/>
              </w:rPr>
            </w:pPr>
            <w:r w:rsidRPr="0019193E">
              <w:rPr>
                <w:b w:val="0"/>
              </w:rPr>
              <w:t xml:space="preserve">Allow </w:t>
            </w:r>
            <w:r w:rsidRPr="002B7774">
              <w:rPr>
                <w:b w:val="0"/>
              </w:rPr>
              <w:t xml:space="preserve">approximately </w:t>
            </w:r>
            <w:r>
              <w:rPr>
                <w:b w:val="0"/>
              </w:rPr>
              <w:t>40</w:t>
            </w:r>
            <w:r w:rsidRPr="002B7774">
              <w:rPr>
                <w:b w:val="0"/>
              </w:rPr>
              <w:t xml:space="preserve"> minutes reading</w:t>
            </w:r>
            <w:r>
              <w:rPr>
                <w:b w:val="0"/>
              </w:rPr>
              <w:t xml:space="preserve"> through this unit</w:t>
            </w:r>
            <w:r w:rsidRPr="0019193E">
              <w:rPr>
                <w:b w:val="0"/>
              </w:rPr>
              <w:t xml:space="preserve">.  </w:t>
            </w:r>
          </w:p>
        </w:tc>
      </w:tr>
      <w:tr w:rsidR="003F268C" w:rsidRPr="00337A1C" w14:paraId="52E76980" w14:textId="77777777" w:rsidTr="00A15ADA">
        <w:trPr>
          <w:gridAfter w:val="1"/>
          <w:wAfter w:w="25" w:type="dxa"/>
          <w:cantSplit/>
          <w:trHeight w:val="576"/>
        </w:trPr>
        <w:tc>
          <w:tcPr>
            <w:tcW w:w="1105" w:type="dxa"/>
            <w:vAlign w:val="bottom"/>
          </w:tcPr>
          <w:p w14:paraId="160C85FE" w14:textId="77777777" w:rsidR="003F268C" w:rsidRPr="00B960A3" w:rsidRDefault="003F268C" w:rsidP="00A15ADA">
            <w:pPr>
              <w:pStyle w:val="BodyText"/>
              <w:keepNext/>
              <w:keepLines/>
            </w:pPr>
            <w:bookmarkStart w:id="3" w:name="nanopktemp_dldl108"/>
            <w:bookmarkStart w:id="4" w:name="nanopktemp_dldl120"/>
            <w:bookmarkEnd w:id="2"/>
          </w:p>
        </w:tc>
        <w:tc>
          <w:tcPr>
            <w:tcW w:w="9900" w:type="dxa"/>
            <w:gridSpan w:val="2"/>
            <w:vAlign w:val="bottom"/>
          </w:tcPr>
          <w:p w14:paraId="797D31AB" w14:textId="77777777" w:rsidR="003F268C" w:rsidRPr="00337A1C" w:rsidRDefault="003F268C" w:rsidP="00A15ADA">
            <w:pPr>
              <w:pStyle w:val="lvl1Text"/>
              <w:rPr>
                <w:sz w:val="24"/>
                <w:szCs w:val="24"/>
              </w:rPr>
            </w:pPr>
            <w:r>
              <w:rPr>
                <w:sz w:val="24"/>
                <w:szCs w:val="24"/>
              </w:rPr>
              <w:t>Introduction</w:t>
            </w:r>
          </w:p>
        </w:tc>
      </w:tr>
      <w:tr w:rsidR="003F268C" w:rsidRPr="00337A1C" w14:paraId="0C7B62C6" w14:textId="77777777" w:rsidTr="00A15ADA">
        <w:trPr>
          <w:gridAfter w:val="1"/>
          <w:wAfter w:w="25" w:type="dxa"/>
        </w:trPr>
        <w:tc>
          <w:tcPr>
            <w:tcW w:w="1105" w:type="dxa"/>
          </w:tcPr>
          <w:p w14:paraId="12C7416C" w14:textId="77777777" w:rsidR="003F268C" w:rsidRPr="00561A94" w:rsidRDefault="003F268C" w:rsidP="00A15ADA">
            <w:pPr>
              <w:pStyle w:val="txtx1"/>
              <w:rPr>
                <w:sz w:val="22"/>
                <w:szCs w:val="22"/>
              </w:rPr>
            </w:pPr>
          </w:p>
        </w:tc>
        <w:tc>
          <w:tcPr>
            <w:tcW w:w="9900" w:type="dxa"/>
            <w:gridSpan w:val="2"/>
          </w:tcPr>
          <w:p w14:paraId="0125919F" w14:textId="77777777" w:rsidR="003F268C" w:rsidRDefault="003F268C" w:rsidP="00A15ADA">
            <w:pPr>
              <w:rPr>
                <w:rFonts w:cs="Arial"/>
              </w:rPr>
            </w:pPr>
          </w:p>
          <w:p w14:paraId="19503BE2" w14:textId="2C4928F9" w:rsidR="003F268C" w:rsidRDefault="003F268C" w:rsidP="00A15ADA">
            <w:pPr>
              <w:rPr>
                <w:rFonts w:cs="Arial"/>
              </w:rPr>
            </w:pPr>
            <w:r w:rsidRPr="006E10F3">
              <w:rPr>
                <w:rFonts w:cs="Arial"/>
              </w:rPr>
              <w:t xml:space="preserve">An </w:t>
            </w:r>
            <w:r w:rsidRPr="00F70E0C">
              <w:rPr>
                <w:rFonts w:cs="Arial"/>
              </w:rPr>
              <w:t>Atomic Force Microscope</w:t>
            </w:r>
            <w:r w:rsidRPr="006E10F3">
              <w:rPr>
                <w:rFonts w:cs="Arial"/>
              </w:rPr>
              <w:t xml:space="preserve"> (AFM) is a </w:t>
            </w:r>
            <w:r>
              <w:rPr>
                <w:rFonts w:cs="Arial"/>
              </w:rPr>
              <w:t xml:space="preserve">high resolution </w:t>
            </w:r>
            <w:r w:rsidRPr="006E10F3">
              <w:rPr>
                <w:rFonts w:cs="Arial"/>
              </w:rPr>
              <w:t>scann</w:t>
            </w:r>
            <w:r>
              <w:rPr>
                <w:rFonts w:cs="Arial"/>
              </w:rPr>
              <w:t>ing and imaging tool that can depict molecules and individual</w:t>
            </w:r>
            <w:r w:rsidRPr="006E10F3">
              <w:rPr>
                <w:rFonts w:cs="Arial"/>
              </w:rPr>
              <w:t xml:space="preserve"> </w:t>
            </w:r>
            <w:r>
              <w:rPr>
                <w:rFonts w:cs="Arial"/>
              </w:rPr>
              <w:t>atoms on a</w:t>
            </w:r>
            <w:r w:rsidR="00A15ADA">
              <w:rPr>
                <w:rFonts w:cs="Arial"/>
              </w:rPr>
              <w:t xml:space="preserve"> </w:t>
            </w:r>
            <w:r>
              <w:rPr>
                <w:rFonts w:cs="Arial"/>
              </w:rPr>
              <w:t xml:space="preserve">sample surface </w:t>
            </w:r>
            <w:r>
              <w:rPr>
                <w:rFonts w:cs="Arial"/>
                <w:i/>
              </w:rPr>
              <w:t>(Figure 1.)</w:t>
            </w:r>
            <w:r>
              <w:rPr>
                <w:rFonts w:cs="Arial"/>
              </w:rPr>
              <w:t xml:space="preserve">.  Using short-range forces existing between the surface and a probe tip, an AFM, in a sense, </w:t>
            </w:r>
            <w:r>
              <w:rPr>
                <w:rFonts w:cs="Arial"/>
                <w:i/>
              </w:rPr>
              <w:t>feels</w:t>
            </w:r>
            <w:r>
              <w:rPr>
                <w:rFonts w:cs="Arial"/>
              </w:rPr>
              <w:t xml:space="preserve"> the surface.  Its output is a 3D </w:t>
            </w:r>
            <w:r w:rsidRPr="006E10F3">
              <w:rPr>
                <w:rFonts w:cs="Arial"/>
              </w:rPr>
              <w:t xml:space="preserve">image of </w:t>
            </w:r>
            <w:r>
              <w:rPr>
                <w:rFonts w:cs="Arial"/>
              </w:rPr>
              <w:t xml:space="preserve">the </w:t>
            </w:r>
            <w:r w:rsidRPr="006E10F3">
              <w:rPr>
                <w:rFonts w:cs="Arial"/>
              </w:rPr>
              <w:t>surface</w:t>
            </w:r>
            <w:r>
              <w:rPr>
                <w:rFonts w:cs="Arial"/>
              </w:rPr>
              <w:t xml:space="preserve">'s topography.  </w:t>
            </w:r>
            <w:r w:rsidRPr="001B5B13">
              <w:rPr>
                <w:rFonts w:cs="Arial"/>
                <w:i/>
              </w:rPr>
              <w:t>Figure 1</w:t>
            </w:r>
            <w:r>
              <w:rPr>
                <w:rFonts w:cs="Arial"/>
              </w:rPr>
              <w:t xml:space="preserve"> is an AFM image of individual silicon atoms on a crystalline surface (can you tell it is showing the (111) plane of the crystal wafer surface?).</w:t>
            </w:r>
          </w:p>
          <w:p w14:paraId="36160CA5" w14:textId="77777777" w:rsidR="003F268C" w:rsidRDefault="003F268C" w:rsidP="00A15ADA">
            <w:pPr>
              <w:rPr>
                <w:rFonts w:cs="Arial"/>
              </w:rPr>
            </w:pPr>
          </w:p>
          <w:p w14:paraId="06EFD61F" w14:textId="77777777" w:rsidR="003F268C" w:rsidRDefault="003F268C" w:rsidP="00A15ADA">
            <w:pPr>
              <w:rPr>
                <w:rFonts w:cs="Arial"/>
              </w:rPr>
            </w:pPr>
            <w:r>
              <w:rPr>
                <w:rFonts w:cs="Arial"/>
                <w:noProof/>
              </w:rPr>
              <mc:AlternateContent>
                <mc:Choice Requires="wps">
                  <w:drawing>
                    <wp:inline distT="0" distB="0" distL="0" distR="0" wp14:anchorId="40F29BFF" wp14:editId="36576984">
                      <wp:extent cx="3384550" cy="2194560"/>
                      <wp:effectExtent l="0" t="0" r="6350" b="2540"/>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455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D6EFFE" w14:textId="58E633E9" w:rsidR="003F66AE" w:rsidRPr="007B45CA" w:rsidRDefault="003F66AE" w:rsidP="003F268C">
                                  <w:pPr>
                                    <w:rPr>
                                      <w:rFonts w:cs="Arial"/>
                                      <w:i/>
                                    </w:rPr>
                                  </w:pPr>
                                  <w:r w:rsidRPr="001B5B13">
                                    <w:rPr>
                                      <w:i/>
                                    </w:rPr>
                                    <w:t>Figure 1</w:t>
                                  </w:r>
                                  <w:r>
                                    <w:t xml:space="preserve">. "An </w:t>
                                  </w:r>
                                  <w:r w:rsidRPr="009D3183">
                                    <w:t>atomic force microscope image by German physicist Franz Giessibl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Giessibl et al., Science 289, 422 (2000)" &lt;Observing the ‘Wings’ of Atoms&gt; </w:t>
                                  </w:r>
                                </w:p>
                                <w:p w14:paraId="03C1BF37" w14:textId="77777777" w:rsidR="003F66AE" w:rsidRDefault="003F66AE" w:rsidP="003F268C">
                                  <w:pPr>
                                    <w:jc w:val="right"/>
                                  </w:pPr>
                                </w:p>
                              </w:txbxContent>
                            </wps:txbx>
                            <wps:bodyPr rot="0" vert="horz" wrap="square" lIns="91440" tIns="45720" rIns="91440" bIns="45720" anchor="t" anchorCtr="0" upright="1">
                              <a:spAutoFit/>
                            </wps:bodyPr>
                          </wps:wsp>
                        </a:graphicData>
                      </a:graphic>
                    </wp:inline>
                  </w:drawing>
                </mc:Choice>
                <mc:Fallback xmlns:w15="http://schemas.microsoft.com/office/word/2012/wordml">
                  <w:pict>
                    <v:shapetype id="_x0000_t202" coordsize="21600,21600" o:spt="202" path="m0,0l0,21600,21600,21600,21600,0xe">
                      <v:stroke joinstyle="miter"/>
                      <v:path gradientshapeok="t" o:connecttype="rect"/>
                    </v:shapetype>
                    <v:shape id="Text Box 4" o:spid="_x0000_s1026" type="#_x0000_t202" style="width:266.5pt;height:172.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" filled="f" stroked="f">
                      <v:textbox style="mso-fit-shape-to-text:t">
                        <w:txbxContent>
                          <w:p w14:paraId="4FD6EFFE" w14:textId="58E633E9" w:rsidR="00A7740E" w:rsidRPr="007B45CA" w:rsidRDefault="00A7740E" w:rsidP="003F268C">
                            <w:pPr>
                              <w:rPr>
                                <w:rFonts w:cs="Arial"/>
                                <w:i/>
                              </w:rPr>
                            </w:pPr>
                            <w:r w:rsidRPr="001B5B13">
                              <w:rPr>
                                <w:i/>
                              </w:rPr>
                              <w:t>Figure 1</w:t>
                            </w:r>
                            <w:r>
                              <w:t xml:space="preserve">. "An </w:t>
                            </w:r>
                            <w:r w:rsidRPr="009D3183">
                              <w:t xml:space="preserve">atomic force microscope image by German physicist Franz </w:t>
                            </w:r>
                            <w:proofErr w:type="spellStart"/>
                            <w:r w:rsidRPr="009D3183">
                              <w:t>Giessibl</w:t>
                            </w:r>
                            <w:proofErr w:type="spellEnd"/>
                            <w:r w:rsidRPr="009D3183">
                              <w:t xml:space="preserve">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w:t>
                            </w:r>
                            <w:proofErr w:type="spellStart"/>
                            <w:r w:rsidRPr="009D3183">
                              <w:rPr>
                                <w:rFonts w:cs="Arial"/>
                                <w:i/>
                              </w:rPr>
                              <w:t>Giessibl</w:t>
                            </w:r>
                            <w:proofErr w:type="spellEnd"/>
                            <w:r w:rsidRPr="009D3183">
                              <w:rPr>
                                <w:rFonts w:cs="Arial"/>
                                <w:i/>
                              </w:rPr>
                              <w:t xml:space="preserve"> et al., Science 289, 422 (2000)" &lt;Observing the ‘Wings’ of Atoms&gt; </w:t>
                            </w:r>
                          </w:p>
                          <w:p w14:paraId="03C1BF37" w14:textId="77777777" w:rsidR="00A7740E" w:rsidRDefault="00A7740E" w:rsidP="003F268C">
                            <w:pPr>
                              <w:jc w:val="right"/>
                            </w:pPr>
                          </w:p>
                        </w:txbxContent>
                      </v:textbox>
                      <w10:anchorlock/>
                    </v:shape>
                  </w:pict>
                </mc:Fallback>
              </mc:AlternateContent>
            </w:r>
          </w:p>
          <w:p w14:paraId="39F619A9" w14:textId="77777777" w:rsidR="003F268C" w:rsidRDefault="003F268C" w:rsidP="00A15ADA">
            <w:pPr>
              <w:rPr>
                <w:rFonts w:cs="Arial"/>
              </w:rPr>
            </w:pPr>
          </w:p>
          <w:p w14:paraId="31433D4A" w14:textId="12F925B2" w:rsidR="003F268C" w:rsidRPr="00C844E0" w:rsidRDefault="003F268C" w:rsidP="00A15ADA">
            <w:pPr>
              <w:rPr>
                <w:rFonts w:cs="Arial"/>
              </w:rPr>
            </w:pPr>
            <w:r>
              <w:rPr>
                <w:noProof/>
              </w:rPr>
              <w:drawing>
                <wp:anchor distT="0" distB="0" distL="114300" distR="114300" simplePos="0" relativeHeight="251659264" behindDoc="0" locked="0" layoutInCell="1" allowOverlap="1" wp14:anchorId="5277CBA9" wp14:editId="58CD0303">
                  <wp:simplePos x="0" y="0"/>
                  <wp:positionH relativeFrom="margin">
                    <wp:posOffset>3606800</wp:posOffset>
                  </wp:positionH>
                  <wp:positionV relativeFrom="margin">
                    <wp:posOffset>942975</wp:posOffset>
                  </wp:positionV>
                  <wp:extent cx="2023745" cy="2148205"/>
                  <wp:effectExtent l="0" t="0" r="8255" b="10795"/>
                  <wp:wrapSquare wrapText="bothSides"/>
                  <wp:docPr id="11" name="Picture 3" descr="silicon-at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licon-atom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23745" cy="21482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rPr>
              <w:t xml:space="preserve">In addition to imaging, AFMs are also used to </w:t>
            </w:r>
            <w:r w:rsidR="00C844E0">
              <w:rPr>
                <w:rFonts w:cs="Arial"/>
              </w:rPr>
              <w:t xml:space="preserve">measure the surface elasticity, </w:t>
            </w:r>
            <w:r>
              <w:rPr>
                <w:rFonts w:cs="Arial"/>
              </w:rPr>
              <w:t>as well as measure intermolecular forces between the sample and the probe tip.   They are used to reveal defects on the surface of materials by showing where atoms are missing</w:t>
            </w:r>
            <w:r w:rsidRPr="004524EA">
              <w:rPr>
                <w:rFonts w:cs="Arial"/>
                <w:vertAlign w:val="superscript"/>
              </w:rPr>
              <w:t>1</w:t>
            </w:r>
            <w:r>
              <w:rPr>
                <w:rFonts w:cs="Arial"/>
              </w:rPr>
              <w:t xml:space="preserve"> and measure the force</w:t>
            </w:r>
            <w:r w:rsidR="00C844E0">
              <w:rPr>
                <w:rFonts w:cs="Arial"/>
              </w:rPr>
              <w:t>s</w:t>
            </w:r>
            <w:r>
              <w:rPr>
                <w:rFonts w:cs="Arial"/>
              </w:rPr>
              <w:t xml:space="preserve"> required to move individual atoms on a surface allowing for the manipulation of atoms necessary to build structures from the bottom up, atom by atom.</w:t>
            </w:r>
            <w:r w:rsidRPr="00252409">
              <w:rPr>
                <w:rFonts w:cs="Arial"/>
                <w:vertAlign w:val="superscript"/>
              </w:rPr>
              <w:t>2</w:t>
            </w:r>
            <w:r w:rsidR="00C844E0">
              <w:rPr>
                <w:rFonts w:cs="Arial"/>
              </w:rPr>
              <w:t xml:space="preserve"> These characteristics allow for AFM applications in fields </w:t>
            </w:r>
            <w:r w:rsidR="00C844E0">
              <w:rPr>
                <w:rFonts w:cs="Arial"/>
              </w:rPr>
              <w:lastRenderedPageBreak/>
              <w:t>ranging from material development to medical research.</w:t>
            </w:r>
          </w:p>
          <w:p w14:paraId="7B931200" w14:textId="77777777" w:rsidR="003F268C" w:rsidRDefault="003F268C" w:rsidP="00A15ADA">
            <w:pPr>
              <w:rPr>
                <w:rFonts w:cs="Arial"/>
              </w:rPr>
            </w:pPr>
          </w:p>
          <w:p w14:paraId="54268D33" w14:textId="5895F6CC" w:rsidR="003F268C" w:rsidRPr="00920D29" w:rsidRDefault="003F268C" w:rsidP="00A15ADA">
            <w:pPr>
              <w:rPr>
                <w:lang w:val="en"/>
              </w:rPr>
            </w:pPr>
            <w:r>
              <w:rPr>
                <w:rFonts w:cs="Arial"/>
              </w:rPr>
              <w:t>The following abstract from “</w:t>
            </w:r>
            <w:r w:rsidRPr="00575A9F">
              <w:rPr>
                <w:lang w:val="en"/>
              </w:rPr>
              <w:t>Atomic Force Microscopy to Study Intermolecular Forces and Bonds Associated with Bacteria</w:t>
            </w:r>
            <w:r w:rsidR="00C844E0">
              <w:rPr>
                <w:vertAlign w:val="superscript"/>
                <w:lang w:val="en"/>
              </w:rPr>
              <w:t>3</w:t>
            </w:r>
            <w:r>
              <w:rPr>
                <w:lang w:val="en"/>
              </w:rPr>
              <w:t>,”</w:t>
            </w:r>
            <w:r>
              <w:rPr>
                <w:rFonts w:cs="Arial"/>
              </w:rPr>
              <w:t xml:space="preserve"> illustrates the</w:t>
            </w:r>
            <w:r w:rsidR="00735470">
              <w:rPr>
                <w:rFonts w:cs="Arial"/>
              </w:rPr>
              <w:t xml:space="preserve"> value of the</w:t>
            </w:r>
            <w:r>
              <w:rPr>
                <w:rFonts w:cs="Arial"/>
              </w:rPr>
              <w:t xml:space="preserve"> AFM </w:t>
            </w:r>
            <w:r w:rsidR="00735470">
              <w:rPr>
                <w:rFonts w:cs="Arial"/>
              </w:rPr>
              <w:t xml:space="preserve">in </w:t>
            </w:r>
            <w:r>
              <w:rPr>
                <w:rFonts w:cs="Arial"/>
              </w:rPr>
              <w:t>the field of bacterial adhesion:</w:t>
            </w:r>
          </w:p>
          <w:p w14:paraId="6603B976" w14:textId="77777777" w:rsidR="003F268C" w:rsidRDefault="003F268C" w:rsidP="00A15ADA">
            <w:pPr>
              <w:rPr>
                <w:rFonts w:cs="Arial"/>
              </w:rPr>
            </w:pPr>
          </w:p>
          <w:p w14:paraId="37EEDF33" w14:textId="44531E73" w:rsidR="003F268C" w:rsidRPr="00920D29" w:rsidRDefault="003F268C" w:rsidP="00A15ADA">
            <w:pPr>
              <w:rPr>
                <w:rFonts w:cs="Arial"/>
                <w:i/>
              </w:rPr>
            </w:pPr>
            <w:r>
              <w:rPr>
                <w:rFonts w:cs="Arial"/>
                <w:i/>
              </w:rPr>
              <w:t>“</w:t>
            </w:r>
            <w:r w:rsidRPr="00920D29">
              <w:rPr>
                <w:rFonts w:cs="Arial"/>
                <w:i/>
              </w:rPr>
              <w:t>Atomic force microscopy (AFM) operates on a very different principle than other forms of microscopy, such as optical microscopy or electron microscopy. The key component of an AFM is a cantilever that bends in response to forces that it experiences as it touches another surface. Forces as small as a few picoNewtons can be detected and probed with AFM. AFM has become very useful in biological sciences because it can be used on living cells that are immersed in water. AFM is particularly useful when the cantilever is modified with chemical groups (e.g. amine or carboxylic groups), small beads (e.g. glass</w:t>
            </w:r>
            <w:r w:rsidR="00C844E0">
              <w:rPr>
                <w:rFonts w:cs="Arial"/>
                <w:i/>
              </w:rPr>
              <w:t xml:space="preserve"> or latex), or even a bacterium</w:t>
            </w:r>
            <w:r w:rsidRPr="00920D29">
              <w:rPr>
                <w:rFonts w:cs="Arial"/>
                <w:i/>
              </w:rPr>
              <w:t>.</w:t>
            </w:r>
            <w:r>
              <w:rPr>
                <w:rFonts w:cs="Arial"/>
                <w:i/>
              </w:rPr>
              <w:t>”</w:t>
            </w:r>
          </w:p>
          <w:p w14:paraId="61F5809E" w14:textId="77777777" w:rsidR="003F268C" w:rsidRDefault="003F268C" w:rsidP="00A15ADA">
            <w:pPr>
              <w:rPr>
                <w:rFonts w:cs="Arial"/>
              </w:rPr>
            </w:pPr>
          </w:p>
          <w:p w14:paraId="2254061E" w14:textId="11C5C5E9" w:rsidR="003F268C" w:rsidRPr="002B7774" w:rsidRDefault="003F268C" w:rsidP="00A0465D">
            <w:r w:rsidRPr="006E10F3">
              <w:rPr>
                <w:rFonts w:cs="Arial"/>
              </w:rPr>
              <w:t xml:space="preserve">This unit explores </w:t>
            </w:r>
            <w:r w:rsidR="00A0465D">
              <w:rPr>
                <w:rFonts w:cs="Arial"/>
              </w:rPr>
              <w:t>many</w:t>
            </w:r>
            <w:r>
              <w:rPr>
                <w:rFonts w:cs="Arial"/>
              </w:rPr>
              <w:t xml:space="preserve"> of the applications of AFMs as well as the various operating modes and the processes by which they obtain their</w:t>
            </w:r>
            <w:r w:rsidRPr="006E10F3">
              <w:rPr>
                <w:rFonts w:cs="Arial"/>
              </w:rPr>
              <w:t xml:space="preserve"> measurements.</w:t>
            </w:r>
            <w:r>
              <w:rPr>
                <w:rFonts w:cs="Arial"/>
              </w:rPr>
              <w:t xml:space="preserve">  This unit also illustrates how a microcantilever is used </w:t>
            </w:r>
            <w:r w:rsidR="007B4E4D">
              <w:rPr>
                <w:rFonts w:cs="Arial"/>
              </w:rPr>
              <w:t xml:space="preserve">to </w:t>
            </w:r>
            <w:r>
              <w:rPr>
                <w:rFonts w:cs="Arial"/>
              </w:rPr>
              <w:t xml:space="preserve">obtain measurements and images.  </w:t>
            </w:r>
          </w:p>
        </w:tc>
      </w:tr>
    </w:tbl>
    <w:p w14:paraId="74891068" w14:textId="77777777" w:rsidR="003F268C" w:rsidRDefault="003F268C" w:rsidP="003F268C"/>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3F268C" w:rsidRPr="00561A94" w14:paraId="04F268C1" w14:textId="77777777" w:rsidTr="00A15ADA">
        <w:trPr>
          <w:cantSplit/>
          <w:trHeight w:val="576"/>
        </w:trPr>
        <w:tc>
          <w:tcPr>
            <w:tcW w:w="1125" w:type="dxa"/>
            <w:gridSpan w:val="2"/>
            <w:vAlign w:val="bottom"/>
          </w:tcPr>
          <w:p w14:paraId="494754C0" w14:textId="77777777" w:rsidR="003F268C" w:rsidRPr="00B960A3" w:rsidRDefault="003F268C" w:rsidP="00A15ADA">
            <w:pPr>
              <w:pStyle w:val="BodyText"/>
              <w:keepNext/>
              <w:keepLines/>
            </w:pPr>
            <w:bookmarkStart w:id="5" w:name="nanopktemp_dldl109"/>
            <w:bookmarkEnd w:id="3"/>
            <w:bookmarkEnd w:id="4"/>
          </w:p>
        </w:tc>
        <w:tc>
          <w:tcPr>
            <w:tcW w:w="9905" w:type="dxa"/>
            <w:gridSpan w:val="2"/>
            <w:vAlign w:val="bottom"/>
          </w:tcPr>
          <w:p w14:paraId="508B240A" w14:textId="77777777" w:rsidR="003F268C" w:rsidRPr="00337A1C" w:rsidRDefault="003F268C" w:rsidP="00A15ADA">
            <w:pPr>
              <w:pStyle w:val="lvl1Text"/>
              <w:rPr>
                <w:sz w:val="24"/>
                <w:szCs w:val="24"/>
              </w:rPr>
            </w:pPr>
            <w:r>
              <w:rPr>
                <w:sz w:val="24"/>
                <w:szCs w:val="24"/>
              </w:rPr>
              <w:t xml:space="preserve">Objectives </w:t>
            </w:r>
          </w:p>
        </w:tc>
      </w:tr>
      <w:tr w:rsidR="003F268C" w:rsidRPr="00561A94" w14:paraId="07684E01" w14:textId="77777777" w:rsidTr="00A15ADA">
        <w:tc>
          <w:tcPr>
            <w:tcW w:w="1125" w:type="dxa"/>
            <w:gridSpan w:val="2"/>
          </w:tcPr>
          <w:p w14:paraId="62A974C6" w14:textId="77777777" w:rsidR="003F268C" w:rsidRPr="00561A94" w:rsidRDefault="003F268C" w:rsidP="00A15ADA">
            <w:pPr>
              <w:pStyle w:val="txtx1"/>
              <w:rPr>
                <w:sz w:val="22"/>
                <w:szCs w:val="22"/>
              </w:rPr>
            </w:pPr>
          </w:p>
        </w:tc>
        <w:tc>
          <w:tcPr>
            <w:tcW w:w="9905" w:type="dxa"/>
            <w:gridSpan w:val="2"/>
          </w:tcPr>
          <w:p w14:paraId="19F1C6C5" w14:textId="77777777" w:rsidR="003F268C" w:rsidRDefault="003F268C" w:rsidP="00A15ADA">
            <w:pPr>
              <w:keepNext/>
              <w:keepLines/>
            </w:pPr>
          </w:p>
          <w:p w14:paraId="6B632A30" w14:textId="77777777" w:rsidR="003F268C" w:rsidRDefault="003F268C" w:rsidP="003F268C">
            <w:pPr>
              <w:keepNext/>
              <w:keepLines/>
              <w:numPr>
                <w:ilvl w:val="0"/>
                <w:numId w:val="10"/>
              </w:numPr>
            </w:pPr>
            <w:r>
              <w:t>State at least four specific applications of atomic force microscopes.</w:t>
            </w:r>
          </w:p>
          <w:p w14:paraId="56565D3C" w14:textId="1C4F9345" w:rsidR="003F268C" w:rsidRPr="00220E37" w:rsidRDefault="003F268C" w:rsidP="003F268C">
            <w:pPr>
              <w:keepNext/>
              <w:keepLines/>
              <w:numPr>
                <w:ilvl w:val="0"/>
                <w:numId w:val="10"/>
              </w:numPr>
            </w:pPr>
            <w:r>
              <w:t>Explain the operation</w:t>
            </w:r>
            <w:r w:rsidR="0014746C">
              <w:t>al</w:t>
            </w:r>
            <w:r>
              <w:t xml:space="preserve"> theory of two types of AFMs.</w:t>
            </w:r>
          </w:p>
          <w:p w14:paraId="4A43B2EB" w14:textId="77777777" w:rsidR="003F268C" w:rsidRDefault="003F268C" w:rsidP="00A15ADA">
            <w:pPr>
              <w:keepNext/>
              <w:keepLines/>
            </w:pPr>
          </w:p>
          <w:p w14:paraId="2233BF55" w14:textId="77777777" w:rsidR="003F268C" w:rsidRDefault="003F268C" w:rsidP="00A15ADA">
            <w:pPr>
              <w:widowControl/>
              <w:adjustRightInd/>
              <w:textAlignment w:val="auto"/>
            </w:pPr>
            <w:r>
              <w:t>By the end of this unit, you should be able to answer the following questions:</w:t>
            </w:r>
          </w:p>
          <w:p w14:paraId="363FF12D" w14:textId="77777777" w:rsidR="003F268C" w:rsidRDefault="003F268C" w:rsidP="003F268C">
            <w:pPr>
              <w:widowControl/>
              <w:numPr>
                <w:ilvl w:val="0"/>
                <w:numId w:val="13"/>
              </w:numPr>
              <w:adjustRightInd/>
              <w:textAlignment w:val="auto"/>
            </w:pPr>
            <w:r>
              <w:t>How is a microcantilever used in an AFM?</w:t>
            </w:r>
          </w:p>
          <w:p w14:paraId="4E142842" w14:textId="77777777" w:rsidR="003F268C" w:rsidRDefault="003F268C" w:rsidP="003F268C">
            <w:pPr>
              <w:widowControl/>
              <w:numPr>
                <w:ilvl w:val="0"/>
                <w:numId w:val="13"/>
              </w:numPr>
              <w:adjustRightInd/>
              <w:textAlignment w:val="auto"/>
            </w:pPr>
            <w:r>
              <w:t>What are the differences between the contact mode, tapping mode, and non-contact mode of an AFM?</w:t>
            </w:r>
          </w:p>
          <w:p w14:paraId="76594ECE" w14:textId="77777777" w:rsidR="003F268C" w:rsidRDefault="003F268C" w:rsidP="003F268C">
            <w:pPr>
              <w:widowControl/>
              <w:numPr>
                <w:ilvl w:val="0"/>
                <w:numId w:val="13"/>
              </w:numPr>
              <w:adjustRightInd/>
              <w:textAlignment w:val="auto"/>
            </w:pPr>
            <w:r>
              <w:t>What are the advantages and disadvantages of each operating mode?</w:t>
            </w:r>
          </w:p>
          <w:p w14:paraId="5B312514" w14:textId="77777777" w:rsidR="003F268C" w:rsidRPr="00220E37" w:rsidRDefault="003F268C" w:rsidP="003F268C">
            <w:pPr>
              <w:widowControl/>
              <w:numPr>
                <w:ilvl w:val="0"/>
                <w:numId w:val="13"/>
              </w:numPr>
              <w:adjustRightInd/>
              <w:textAlignment w:val="auto"/>
            </w:pPr>
            <w:r>
              <w:t>What are four AFM applications in least two different fields?</w:t>
            </w:r>
          </w:p>
        </w:tc>
      </w:tr>
      <w:tr w:rsidR="003F268C" w:rsidRPr="00337A1C" w14:paraId="78DD10AB" w14:textId="77777777" w:rsidTr="00A15ADA">
        <w:trPr>
          <w:gridAfter w:val="1"/>
          <w:wAfter w:w="25" w:type="dxa"/>
          <w:cantSplit/>
          <w:trHeight w:val="576"/>
        </w:trPr>
        <w:tc>
          <w:tcPr>
            <w:tcW w:w="1105" w:type="dxa"/>
            <w:vAlign w:val="bottom"/>
          </w:tcPr>
          <w:p w14:paraId="478538C1" w14:textId="77777777" w:rsidR="003F268C" w:rsidRPr="00B960A3" w:rsidRDefault="003F268C" w:rsidP="00A15ADA">
            <w:pPr>
              <w:pStyle w:val="BodyText"/>
              <w:keepNext/>
              <w:keepLines/>
            </w:pPr>
            <w:bookmarkStart w:id="6" w:name="nanopktemp_dldl207"/>
            <w:bookmarkEnd w:id="5"/>
          </w:p>
        </w:tc>
        <w:tc>
          <w:tcPr>
            <w:tcW w:w="9900" w:type="dxa"/>
            <w:gridSpan w:val="2"/>
            <w:vAlign w:val="bottom"/>
          </w:tcPr>
          <w:p w14:paraId="5CDF2D63" w14:textId="77777777" w:rsidR="003F268C" w:rsidRPr="00337A1C" w:rsidRDefault="003F268C" w:rsidP="00A15ADA">
            <w:pPr>
              <w:pStyle w:val="lvl1Text"/>
              <w:rPr>
                <w:sz w:val="24"/>
                <w:szCs w:val="24"/>
              </w:rPr>
            </w:pPr>
            <w:r>
              <w:rPr>
                <w:sz w:val="24"/>
                <w:szCs w:val="24"/>
              </w:rPr>
              <w:t>Applications of the Atomic Force Microscope (AFM)</w:t>
            </w:r>
          </w:p>
        </w:tc>
      </w:tr>
      <w:tr w:rsidR="003F268C" w:rsidRPr="00337A1C" w14:paraId="6AC933AC" w14:textId="77777777" w:rsidTr="00A15ADA">
        <w:trPr>
          <w:gridAfter w:val="1"/>
          <w:wAfter w:w="25" w:type="dxa"/>
        </w:trPr>
        <w:tc>
          <w:tcPr>
            <w:tcW w:w="1105" w:type="dxa"/>
          </w:tcPr>
          <w:p w14:paraId="53D56AED" w14:textId="77777777" w:rsidR="003F268C" w:rsidRPr="00BD1BDC" w:rsidRDefault="003F268C" w:rsidP="00A15ADA">
            <w:pPr>
              <w:pStyle w:val="txtx1"/>
              <w:rPr>
                <w:sz w:val="22"/>
                <w:szCs w:val="22"/>
              </w:rPr>
            </w:pPr>
          </w:p>
        </w:tc>
        <w:tc>
          <w:tcPr>
            <w:tcW w:w="9900" w:type="dxa"/>
            <w:gridSpan w:val="2"/>
          </w:tcPr>
          <w:p w14:paraId="3D73FB36" w14:textId="77777777" w:rsidR="003F268C" w:rsidRDefault="003F268C" w:rsidP="00A15ADA"/>
          <w:p w14:paraId="25791CC9" w14:textId="13CF5203" w:rsidR="003F268C" w:rsidRDefault="003F268C" w:rsidP="00A15ADA">
            <w:r>
              <w:t xml:space="preserve">The number of industries that </w:t>
            </w:r>
            <w:r w:rsidR="003B7F0A">
              <w:t>use</w:t>
            </w:r>
            <w:r>
              <w:t xml:space="preserve"> AFM technology, the materials being probed, and the devices being characterized </w:t>
            </w:r>
            <w:r w:rsidR="003B7F0A">
              <w:t xml:space="preserve">are on </w:t>
            </w:r>
            <w:r w:rsidR="0014746C">
              <w:t>a rapid</w:t>
            </w:r>
            <w:r w:rsidR="003B7F0A">
              <w:t xml:space="preserve"> rise.  Micro</w:t>
            </w:r>
            <w:r>
              <w:t xml:space="preserve"> and nanotechnology development</w:t>
            </w:r>
            <w:r w:rsidR="003B7F0A">
              <w:t>s</w:t>
            </w:r>
            <w:r>
              <w:t xml:space="preserve"> have been inst</w:t>
            </w:r>
            <w:r w:rsidR="003B7F0A">
              <w:t>rumental in increasing this number</w:t>
            </w:r>
            <w:r>
              <w:t xml:space="preserve"> because of the small-surface dimensions requiring characterization in micro and nano applications.  The AFM assists this technology with its ability to resolve down to molecules and atoms on a surface as well as its ability to manipulate and move atoms and molecules on a surface.</w:t>
            </w:r>
          </w:p>
          <w:p w14:paraId="32522084" w14:textId="77777777" w:rsidR="003F268C" w:rsidRPr="00337A1C" w:rsidRDefault="003F268C" w:rsidP="00A15ADA">
            <w:pPr>
              <w:keepNext/>
              <w:keepLines/>
              <w:rPr>
                <w:color w:val="000000"/>
              </w:rPr>
            </w:pPr>
          </w:p>
          <w:p w14:paraId="26BBC5EA" w14:textId="6F5E7469" w:rsidR="003B7F0A" w:rsidRDefault="003F268C" w:rsidP="00A15ADA">
            <w:r>
              <w:t xml:space="preserve">The AFM is an important tool for micro and nanotechnologies.  As seen in Figure 1, the image of silicon atoms, the AFM provides a 3D image of angstrom (Å) sized particles on a surface, which in this case are silicon atoms.  The </w:t>
            </w:r>
            <w:r w:rsidR="00AF303F">
              <w:t xml:space="preserve">darker </w:t>
            </w:r>
            <w:r>
              <w:t xml:space="preserve">spacing between silicon atoms in the AFM image </w:t>
            </w:r>
            <w:r w:rsidR="00AF303F">
              <w:t>is</w:t>
            </w:r>
            <w:r>
              <w:t xml:space="preserve"> approximately 3 Å.</w:t>
            </w:r>
            <w:r w:rsidRPr="00E33627">
              <w:rPr>
                <w:vertAlign w:val="superscript"/>
              </w:rPr>
              <w:t>1</w:t>
            </w:r>
            <w:r>
              <w:t xml:space="preserve">   </w:t>
            </w:r>
          </w:p>
          <w:p w14:paraId="1B69D9F1" w14:textId="77777777" w:rsidR="003B7F0A" w:rsidRDefault="003B7F0A" w:rsidP="00A15ADA"/>
          <w:p w14:paraId="709DA822" w14:textId="31E0EE2E" w:rsidR="003F268C" w:rsidRPr="005440DB" w:rsidRDefault="003F268C" w:rsidP="00A15ADA">
            <w:pPr>
              <w:rPr>
                <w:i/>
              </w:rPr>
            </w:pPr>
            <w:r>
              <w:t xml:space="preserve">An AFM also has the ability to observe, measure, and manipulate atoms on a surface into nano-size structures by building from the bottom up, one atom at a time.  </w:t>
            </w:r>
            <w:r w:rsidRPr="001B5B13">
              <w:rPr>
                <w:i/>
              </w:rPr>
              <w:t>Figure 2</w:t>
            </w:r>
            <w:r>
              <w:t xml:space="preserve"> shows the construction of a circular quantum corral made by manipulating iron atoms on a copper surface. Starting with the upper left image 1, you can see the surface atoms being repositioned to create the final circular image or corral in square 4.</w:t>
            </w:r>
            <w:r w:rsidR="00EB5269">
              <w:rPr>
                <w:vertAlign w:val="superscript"/>
              </w:rPr>
              <w:t>4</w:t>
            </w:r>
            <w:r w:rsidRPr="00E02351">
              <w:rPr>
                <w:vertAlign w:val="superscript"/>
              </w:rPr>
              <w:t xml:space="preserve"> </w:t>
            </w:r>
            <w:r>
              <w:t xml:space="preserve">  These images were actually produced by a Scanning Tunneling Microscope or STM which is similar in operation to an AFM, but only works on conductive materials. </w:t>
            </w:r>
            <w:r>
              <w:rPr>
                <w:i/>
              </w:rPr>
              <w:t>(More on that later.)</w:t>
            </w:r>
          </w:p>
          <w:p w14:paraId="6B481EE7" w14:textId="77777777" w:rsidR="003F268C" w:rsidRDefault="003F268C" w:rsidP="00A15ADA"/>
          <w:p w14:paraId="48D67C2D" w14:textId="3F11AA7F" w:rsidR="003F268C" w:rsidRPr="00FA293C" w:rsidRDefault="003F268C" w:rsidP="00A15ADA">
            <w:pPr>
              <w:jc w:val="right"/>
              <w:rPr>
                <w:i/>
              </w:rPr>
            </w:pPr>
            <w:r>
              <w:rPr>
                <w:noProof/>
              </w:rPr>
              <w:drawing>
                <wp:anchor distT="0" distB="0" distL="114300" distR="114300" simplePos="0" relativeHeight="251662336" behindDoc="0" locked="0" layoutInCell="1" allowOverlap="1" wp14:anchorId="4BF96427" wp14:editId="398412BF">
                  <wp:simplePos x="0" y="0"/>
                  <wp:positionH relativeFrom="column">
                    <wp:posOffset>3655060</wp:posOffset>
                  </wp:positionH>
                  <wp:positionV relativeFrom="paragraph">
                    <wp:posOffset>-1160145</wp:posOffset>
                  </wp:positionV>
                  <wp:extent cx="2588895" cy="2599055"/>
                  <wp:effectExtent l="0" t="0" r="1905" b="0"/>
                  <wp:wrapSquare wrapText="bothSides"/>
                  <wp:docPr id="18" name="Picture 18" descr="Corral_IB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orral_IBM"/>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88895" cy="2599055"/>
                          </a:xfrm>
                          <a:prstGeom prst="rect">
                            <a:avLst/>
                          </a:prstGeom>
                          <a:noFill/>
                          <a:ln>
                            <a:noFill/>
                          </a:ln>
                        </pic:spPr>
                      </pic:pic>
                    </a:graphicData>
                  </a:graphic>
                  <wp14:sizeRelH relativeFrom="page">
                    <wp14:pctWidth>0</wp14:pctWidth>
                  </wp14:sizeRelH>
                  <wp14:sizeRelV relativeFrom="page">
                    <wp14:pctHeight>0</wp14:pctHeight>
                  </wp14:sizeRelV>
                </wp:anchor>
              </w:drawing>
            </w:r>
            <w:r>
              <w:rPr>
                <w:i/>
              </w:rPr>
              <w:t xml:space="preserve">Figure 2. Images created by and courtesy of IBM Corporation.  </w:t>
            </w:r>
          </w:p>
          <w:p w14:paraId="6766B8B7" w14:textId="77777777" w:rsidR="003F268C" w:rsidRPr="00337A1C" w:rsidRDefault="003F268C" w:rsidP="00A15ADA">
            <w:pPr>
              <w:rPr>
                <w:color w:val="000000"/>
              </w:rPr>
            </w:pPr>
          </w:p>
        </w:tc>
      </w:tr>
      <w:tr w:rsidR="003F268C" w:rsidRPr="00337A1C" w14:paraId="0D590CDD" w14:textId="77777777" w:rsidTr="00A15ADA">
        <w:trPr>
          <w:gridAfter w:val="1"/>
          <w:wAfter w:w="25" w:type="dxa"/>
        </w:trPr>
        <w:tc>
          <w:tcPr>
            <w:tcW w:w="1105" w:type="dxa"/>
          </w:tcPr>
          <w:p w14:paraId="43D03C9A" w14:textId="77777777" w:rsidR="003F268C" w:rsidRPr="00BD1BDC" w:rsidRDefault="003F268C" w:rsidP="00A15ADA">
            <w:pPr>
              <w:pStyle w:val="txtx1"/>
              <w:rPr>
                <w:sz w:val="22"/>
                <w:szCs w:val="22"/>
              </w:rPr>
            </w:pPr>
          </w:p>
        </w:tc>
        <w:tc>
          <w:tcPr>
            <w:tcW w:w="9900" w:type="dxa"/>
            <w:gridSpan w:val="2"/>
          </w:tcPr>
          <w:p w14:paraId="46DAA487" w14:textId="77777777" w:rsidR="003B7F0A" w:rsidRDefault="003B7F0A" w:rsidP="00A15ADA"/>
          <w:p w14:paraId="26B1C82C" w14:textId="44A862CF" w:rsidR="003F268C" w:rsidRPr="00337A1C" w:rsidRDefault="003F268C" w:rsidP="00A15ADA">
            <w:pPr>
              <w:rPr>
                <w:color w:val="000000"/>
              </w:rPr>
            </w:pPr>
            <w:r>
              <w:t>The AFM is capable of scanning a variety of materials (conductive and non-conductive) and sample areas</w:t>
            </w:r>
            <w:r w:rsidR="001D28BE">
              <w:t>,</w:t>
            </w:r>
            <w:r>
              <w:t xml:space="preserve"> creating single scan images up to 150 x 150 microns square</w:t>
            </w:r>
            <w:r w:rsidRPr="008E5592">
              <w:rPr>
                <w:vertAlign w:val="superscript"/>
              </w:rPr>
              <w:t>2</w:t>
            </w:r>
            <w:r>
              <w:t xml:space="preserve"> with a height range of several nanometers to several micrometers.  </w:t>
            </w:r>
          </w:p>
        </w:tc>
      </w:tr>
    </w:tbl>
    <w:p w14:paraId="2C4F3BB3" w14:textId="77777777" w:rsidR="003F268C" w:rsidRDefault="003F268C" w:rsidP="003F268C"/>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3148E5D0" w14:textId="77777777" w:rsidTr="00A15ADA">
        <w:tc>
          <w:tcPr>
            <w:tcW w:w="1105" w:type="dxa"/>
          </w:tcPr>
          <w:p w14:paraId="76B20B74" w14:textId="77777777" w:rsidR="003F268C" w:rsidRPr="00BD1BDC" w:rsidRDefault="003F268C" w:rsidP="00A15ADA">
            <w:pPr>
              <w:pStyle w:val="txtx1"/>
              <w:rPr>
                <w:sz w:val="22"/>
                <w:szCs w:val="22"/>
              </w:rPr>
            </w:pPr>
          </w:p>
        </w:tc>
        <w:tc>
          <w:tcPr>
            <w:tcW w:w="9900" w:type="dxa"/>
          </w:tcPr>
          <w:p w14:paraId="276E61A5" w14:textId="77777777" w:rsidR="003F268C" w:rsidRDefault="003F268C" w:rsidP="00A15ADA">
            <w:r>
              <w:t>For the most part, AFMs are used for small-scale applications such as the following:</w:t>
            </w:r>
          </w:p>
          <w:p w14:paraId="50A4BE33" w14:textId="77777777" w:rsidR="003F268C" w:rsidRDefault="003F268C" w:rsidP="003F268C">
            <w:pPr>
              <w:widowControl/>
              <w:numPr>
                <w:ilvl w:val="0"/>
                <w:numId w:val="11"/>
              </w:numPr>
              <w:adjustRightInd/>
              <w:textAlignment w:val="auto"/>
            </w:pPr>
            <w:r>
              <w:t>Identify defects on and within a surface</w:t>
            </w:r>
          </w:p>
          <w:p w14:paraId="5B217A66" w14:textId="77777777" w:rsidR="003F268C" w:rsidRDefault="003F268C" w:rsidP="003F268C">
            <w:pPr>
              <w:widowControl/>
              <w:numPr>
                <w:ilvl w:val="0"/>
                <w:numId w:val="11"/>
              </w:numPr>
              <w:adjustRightInd/>
              <w:textAlignment w:val="auto"/>
            </w:pPr>
            <w:r>
              <w:t>Identify individual atoms on surfaces</w:t>
            </w:r>
          </w:p>
          <w:p w14:paraId="2E618D06" w14:textId="77777777" w:rsidR="003F268C" w:rsidRDefault="003F268C" w:rsidP="003F268C">
            <w:pPr>
              <w:widowControl/>
              <w:numPr>
                <w:ilvl w:val="0"/>
                <w:numId w:val="11"/>
              </w:numPr>
              <w:adjustRightInd/>
              <w:textAlignment w:val="auto"/>
            </w:pPr>
            <w:r>
              <w:t>Measure force-distance relationships on a pico-Newton scale.</w:t>
            </w:r>
          </w:p>
          <w:p w14:paraId="6F6BDD38" w14:textId="610ACCEA" w:rsidR="003F268C" w:rsidRDefault="001D28BE" w:rsidP="003F268C">
            <w:pPr>
              <w:widowControl/>
              <w:numPr>
                <w:ilvl w:val="0"/>
                <w:numId w:val="11"/>
              </w:numPr>
              <w:adjustRightInd/>
              <w:textAlignment w:val="auto"/>
            </w:pPr>
            <w:r>
              <w:t>Create t</w:t>
            </w:r>
            <w:r w:rsidR="003F268C">
              <w:t>opogr</w:t>
            </w:r>
            <w:r>
              <w:t xml:space="preserve">aphical images of surfaces like in </w:t>
            </w:r>
            <w:r w:rsidRPr="001B5B13">
              <w:rPr>
                <w:i/>
              </w:rPr>
              <w:t>Figure 3</w:t>
            </w:r>
            <w:r>
              <w:t>.</w:t>
            </w:r>
          </w:p>
          <w:p w14:paraId="18129679" w14:textId="68C3C667" w:rsidR="003F268C" w:rsidRDefault="003F268C" w:rsidP="00A15ADA"/>
          <w:p w14:paraId="1C234D71" w14:textId="7922A37E" w:rsidR="003F268C" w:rsidRDefault="003F268C" w:rsidP="00A15ADA"/>
          <w:p w14:paraId="115EA558" w14:textId="77777777" w:rsidR="003F268C" w:rsidRDefault="003F268C" w:rsidP="00A15ADA"/>
          <w:p w14:paraId="76F9EAC5" w14:textId="77777777" w:rsidR="003F268C" w:rsidRDefault="003F268C" w:rsidP="00A15ADA"/>
          <w:p w14:paraId="6CB0848B" w14:textId="77777777" w:rsidR="003F268C" w:rsidRDefault="003F268C" w:rsidP="00A15ADA"/>
          <w:p w14:paraId="4AD9C7CD" w14:textId="77777777" w:rsidR="003F268C" w:rsidRDefault="003F268C" w:rsidP="00A15ADA"/>
          <w:p w14:paraId="1FD2CE54" w14:textId="77777777" w:rsidR="003F268C" w:rsidRDefault="003F268C" w:rsidP="00A15ADA">
            <w:r>
              <w:rPr>
                <w:noProof/>
              </w:rPr>
              <w:drawing>
                <wp:anchor distT="0" distB="0" distL="114300" distR="114300" simplePos="0" relativeHeight="251666432" behindDoc="0" locked="0" layoutInCell="1" allowOverlap="1" wp14:anchorId="1ACFF66A" wp14:editId="372D0FDC">
                  <wp:simplePos x="0" y="0"/>
                  <wp:positionH relativeFrom="column">
                    <wp:posOffset>3184525</wp:posOffset>
                  </wp:positionH>
                  <wp:positionV relativeFrom="paragraph">
                    <wp:posOffset>-2099310</wp:posOffset>
                  </wp:positionV>
                  <wp:extent cx="3028950" cy="2343150"/>
                  <wp:effectExtent l="0" t="0" r="0" b="0"/>
                  <wp:wrapSquare wrapText="bothSides"/>
                  <wp:docPr id="23" name="Picture 23" descr="AFMimageRoughGlass20x20_P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FMimageRoughGlass20x20_P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28950" cy="2343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823B1F" w14:textId="77777777" w:rsidR="001D28BE" w:rsidRDefault="001D28BE" w:rsidP="00A15ADA"/>
          <w:p w14:paraId="75423199" w14:textId="7792C38E" w:rsidR="003F268C" w:rsidRDefault="00717F78" w:rsidP="00A15ADA">
            <w:r>
              <w:t>More recently, AFM applications</w:t>
            </w:r>
            <w:r w:rsidR="003F268C">
              <w:t xml:space="preserve"> </w:t>
            </w:r>
            <w:r w:rsidR="001D28BE">
              <w:t>have</w:t>
            </w:r>
            <w:r w:rsidR="003F268C">
              <w:t xml:space="preserve"> expanded beyond semiconductor materials and devices:</w:t>
            </w:r>
          </w:p>
          <w:p w14:paraId="0775A68F" w14:textId="424D4BE4" w:rsidR="003F268C" w:rsidRDefault="001D28BE" w:rsidP="003F268C">
            <w:pPr>
              <w:widowControl/>
              <w:numPr>
                <w:ilvl w:val="0"/>
                <w:numId w:val="11"/>
              </w:numPr>
              <w:adjustRightInd/>
              <w:textAlignment w:val="auto"/>
            </w:pPr>
            <w:r>
              <w:rPr>
                <w:noProof/>
              </w:rPr>
              <mc:AlternateContent>
                <mc:Choice Requires="wps">
                  <w:drawing>
                    <wp:anchor distT="0" distB="0" distL="114300" distR="114300" simplePos="0" relativeHeight="251667456" behindDoc="0" locked="0" layoutInCell="1" allowOverlap="1" wp14:anchorId="56C62C1C" wp14:editId="7DA775B3">
                      <wp:simplePos x="0" y="0"/>
                      <wp:positionH relativeFrom="column">
                        <wp:posOffset>3298825</wp:posOffset>
                      </wp:positionH>
                      <wp:positionV relativeFrom="paragraph">
                        <wp:posOffset>-629285</wp:posOffset>
                      </wp:positionV>
                      <wp:extent cx="3009900" cy="1028700"/>
                      <wp:effectExtent l="0" t="0" r="0" b="0"/>
                      <wp:wrapTight wrapText="bothSides">
                        <wp:wrapPolygon edited="0">
                          <wp:start x="182" y="533"/>
                          <wp:lineTo x="182" y="20267"/>
                          <wp:lineTo x="21144" y="20267"/>
                          <wp:lineTo x="21144" y="533"/>
                          <wp:lineTo x="182" y="533"/>
                        </wp:wrapPolygon>
                      </wp:wrapTight>
                      <wp:docPr id="10"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102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E70696" w14:textId="77777777" w:rsidR="003F66AE" w:rsidRPr="001B5B13" w:rsidRDefault="003F66AE" w:rsidP="003F268C">
                                  <w:pPr>
                                    <w:widowControl/>
                                    <w:adjustRightInd/>
                                    <w:jc w:val="right"/>
                                    <w:textAlignment w:val="auto"/>
                                    <w:rPr>
                                      <w:i/>
                                      <w:sz w:val="22"/>
                                    </w:rPr>
                                  </w:pPr>
                                  <w:r w:rsidRPr="001B5B13">
                                    <w:rPr>
                                      <w:i/>
                                      <w:sz w:val="22"/>
                                    </w:rPr>
                                    <w:t xml:space="preserve">Figure 3: AFM image of a glass surface. The scanned size (x,y,z) is 20 μm x 20 μm x 420 nm. </w:t>
                                  </w:r>
                                </w:p>
                                <w:p w14:paraId="5BF45AD8" w14:textId="4797BF05" w:rsidR="003F66AE" w:rsidRPr="001B5B13" w:rsidRDefault="003F66AE" w:rsidP="003F268C">
                                  <w:pPr>
                                    <w:widowControl/>
                                    <w:adjustRightInd/>
                                    <w:jc w:val="right"/>
                                    <w:textAlignment w:val="auto"/>
                                    <w:rPr>
                                      <w:i/>
                                      <w:sz w:val="22"/>
                                    </w:rPr>
                                  </w:pPr>
                                  <w:r w:rsidRPr="001B5B13">
                                    <w:rPr>
                                      <w:i/>
                                      <w:sz w:val="22"/>
                                    </w:rPr>
                                    <w:t>Image is Public Domain (Wikipedia)</w:t>
                                  </w:r>
                                </w:p>
                                <w:p w14:paraId="484DECB5" w14:textId="77777777" w:rsidR="003F66AE" w:rsidRPr="001B5B13" w:rsidRDefault="003F66AE" w:rsidP="003F268C">
                                  <w:pPr>
                                    <w:widowControl/>
                                    <w:adjustRightInd/>
                                    <w:ind w:left="720"/>
                                    <w:jc w:val="right"/>
                                    <w:textAlignment w:val="auto"/>
                                    <w:rPr>
                                      <w:i/>
                                      <w:sz w:val="22"/>
                                    </w:rPr>
                                  </w:pPr>
                                </w:p>
                                <w:p w14:paraId="707EA63B" w14:textId="77777777" w:rsidR="003F66AE" w:rsidRPr="001B5B13" w:rsidRDefault="003F66AE" w:rsidP="003F268C">
                                  <w:pPr>
                                    <w:jc w:val="right"/>
                                    <w:rPr>
                                      <w:i/>
                                      <w:sz w:val="22"/>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24" o:spid="_x0000_s1027" type="#_x0000_t202" style="position:absolute;left:0;text-align:left;margin-left:259.75pt;margin-top:-49.5pt;width:237pt;height:81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" filled="f" stroked="f">
                      <v:textbox inset=",7.2pt,,7.2pt">
                        <w:txbxContent>
                          <w:p w14:paraId="0AE70696" w14:textId="77777777" w:rsidR="00A7740E" w:rsidRPr="001B5B13" w:rsidRDefault="00A7740E" w:rsidP="003F268C">
                            <w:pPr>
                              <w:widowControl/>
                              <w:adjustRightInd/>
                              <w:jc w:val="right"/>
                              <w:textAlignment w:val="auto"/>
                              <w:rPr>
                                <w:i/>
                                <w:sz w:val="22"/>
                              </w:rPr>
                            </w:pPr>
                            <w:r w:rsidRPr="001B5B13">
                              <w:rPr>
                                <w:i/>
                                <w:sz w:val="22"/>
                              </w:rPr>
                              <w:t>Figure 3: AFM image of a glass surface. The scanned size (</w:t>
                            </w:r>
                            <w:proofErr w:type="spellStart"/>
                            <w:r w:rsidRPr="001B5B13">
                              <w:rPr>
                                <w:i/>
                                <w:sz w:val="22"/>
                              </w:rPr>
                              <w:t>x</w:t>
                            </w:r>
                            <w:proofErr w:type="gramStart"/>
                            <w:r w:rsidRPr="001B5B13">
                              <w:rPr>
                                <w:i/>
                                <w:sz w:val="22"/>
                              </w:rPr>
                              <w:t>,y,z</w:t>
                            </w:r>
                            <w:proofErr w:type="spellEnd"/>
                            <w:proofErr w:type="gramEnd"/>
                            <w:r w:rsidRPr="001B5B13">
                              <w:rPr>
                                <w:i/>
                                <w:sz w:val="22"/>
                              </w:rPr>
                              <w:t xml:space="preserve">) is 20 </w:t>
                            </w:r>
                            <w:proofErr w:type="spellStart"/>
                            <w:r w:rsidRPr="001B5B13">
                              <w:rPr>
                                <w:i/>
                                <w:sz w:val="22"/>
                              </w:rPr>
                              <w:t>μm</w:t>
                            </w:r>
                            <w:proofErr w:type="spellEnd"/>
                            <w:r w:rsidRPr="001B5B13">
                              <w:rPr>
                                <w:i/>
                                <w:sz w:val="22"/>
                              </w:rPr>
                              <w:t xml:space="preserve"> x 20 </w:t>
                            </w:r>
                            <w:proofErr w:type="spellStart"/>
                            <w:r w:rsidRPr="001B5B13">
                              <w:rPr>
                                <w:i/>
                                <w:sz w:val="22"/>
                              </w:rPr>
                              <w:t>μm</w:t>
                            </w:r>
                            <w:proofErr w:type="spellEnd"/>
                            <w:r w:rsidRPr="001B5B13">
                              <w:rPr>
                                <w:i/>
                                <w:sz w:val="22"/>
                              </w:rPr>
                              <w:t xml:space="preserve"> x 420 nm. </w:t>
                            </w:r>
                          </w:p>
                          <w:p w14:paraId="5BF45AD8" w14:textId="4797BF05" w:rsidR="00A7740E" w:rsidRPr="001B5B13" w:rsidRDefault="00A7740E" w:rsidP="003F268C">
                            <w:pPr>
                              <w:widowControl/>
                              <w:adjustRightInd/>
                              <w:jc w:val="right"/>
                              <w:textAlignment w:val="auto"/>
                              <w:rPr>
                                <w:i/>
                                <w:sz w:val="22"/>
                              </w:rPr>
                            </w:pPr>
                            <w:r w:rsidRPr="001B5B13">
                              <w:rPr>
                                <w:i/>
                                <w:sz w:val="22"/>
                              </w:rPr>
                              <w:t>Image is Public Domain (Wikipedia)</w:t>
                            </w:r>
                          </w:p>
                          <w:p w14:paraId="484DECB5" w14:textId="77777777" w:rsidR="00A7740E" w:rsidRPr="001B5B13" w:rsidRDefault="00A7740E" w:rsidP="003F268C">
                            <w:pPr>
                              <w:widowControl/>
                              <w:adjustRightInd/>
                              <w:ind w:left="720"/>
                              <w:jc w:val="right"/>
                              <w:textAlignment w:val="auto"/>
                              <w:rPr>
                                <w:i/>
                                <w:sz w:val="22"/>
                              </w:rPr>
                            </w:pPr>
                          </w:p>
                          <w:p w14:paraId="707EA63B" w14:textId="77777777" w:rsidR="00A7740E" w:rsidRPr="001B5B13" w:rsidRDefault="00A7740E" w:rsidP="003F268C">
                            <w:pPr>
                              <w:jc w:val="right"/>
                              <w:rPr>
                                <w:i/>
                                <w:sz w:val="22"/>
                              </w:rPr>
                            </w:pPr>
                          </w:p>
                        </w:txbxContent>
                      </v:textbox>
                      <w10:wrap type="tight"/>
                    </v:shape>
                  </w:pict>
                </mc:Fallback>
              </mc:AlternateContent>
            </w:r>
            <w:r>
              <w:t>The s</w:t>
            </w:r>
            <w:r w:rsidR="003F268C">
              <w:t>tudy biological organisms and membranes</w:t>
            </w:r>
          </w:p>
          <w:p w14:paraId="478365AF" w14:textId="0AA26022" w:rsidR="003F268C" w:rsidRDefault="001D28BE" w:rsidP="003F268C">
            <w:pPr>
              <w:widowControl/>
              <w:numPr>
                <w:ilvl w:val="0"/>
                <w:numId w:val="11"/>
              </w:numPr>
              <w:adjustRightInd/>
              <w:textAlignment w:val="auto"/>
            </w:pPr>
            <w:r>
              <w:t>To i</w:t>
            </w:r>
            <w:r w:rsidR="003F268C">
              <w:t>nvestigate coating composite materials</w:t>
            </w:r>
          </w:p>
          <w:p w14:paraId="16E0CB16" w14:textId="0A32B808" w:rsidR="003F268C" w:rsidRDefault="001D28BE" w:rsidP="003F268C">
            <w:pPr>
              <w:widowControl/>
              <w:numPr>
                <w:ilvl w:val="0"/>
                <w:numId w:val="11"/>
              </w:numPr>
              <w:adjustRightInd/>
              <w:textAlignment w:val="auto"/>
            </w:pPr>
            <w:r>
              <w:t>To o</w:t>
            </w:r>
            <w:r w:rsidR="003F268C">
              <w:t>bserve, measure and manipulate nanoscale structures</w:t>
            </w:r>
            <w:r w:rsidR="00EB5269">
              <w:rPr>
                <w:vertAlign w:val="superscript"/>
              </w:rPr>
              <w:t>5</w:t>
            </w:r>
          </w:p>
          <w:p w14:paraId="48DBBCAB" w14:textId="4E479510" w:rsidR="003F268C" w:rsidRDefault="001D28BE" w:rsidP="003F268C">
            <w:pPr>
              <w:widowControl/>
              <w:numPr>
                <w:ilvl w:val="0"/>
                <w:numId w:val="11"/>
              </w:numPr>
              <w:adjustRightInd/>
              <w:textAlignment w:val="auto"/>
            </w:pPr>
            <w:r>
              <w:t>To o</w:t>
            </w:r>
            <w:r w:rsidR="003F268C">
              <w:t>bserve thin film surfaces and measure small and deep structures (including optically transparent materials)</w:t>
            </w:r>
          </w:p>
          <w:p w14:paraId="30E1D65F" w14:textId="77777777" w:rsidR="003F268C" w:rsidRDefault="003F268C" w:rsidP="00A15ADA">
            <w:pPr>
              <w:pStyle w:val="NormalWeb"/>
              <w:rPr>
                <w:color w:val="000000"/>
                <w:sz w:val="24"/>
              </w:rPr>
            </w:pPr>
          </w:p>
          <w:p w14:paraId="62E9C3B7" w14:textId="77777777" w:rsidR="003F268C" w:rsidRDefault="003F268C" w:rsidP="00A15ADA">
            <w:pPr>
              <w:pStyle w:val="NormalWeb"/>
              <w:rPr>
                <w:color w:val="000000"/>
                <w:sz w:val="24"/>
              </w:rPr>
            </w:pPr>
          </w:p>
          <w:p w14:paraId="3D062F14" w14:textId="77777777" w:rsidR="003F268C" w:rsidRPr="00BB244C" w:rsidRDefault="003F268C" w:rsidP="00A15ADA">
            <w:pPr>
              <w:pStyle w:val="NormalWeb"/>
              <w:rPr>
                <w:color w:val="000000"/>
                <w:sz w:val="24"/>
              </w:rPr>
            </w:pPr>
          </w:p>
        </w:tc>
      </w:tr>
      <w:tr w:rsidR="003F268C" w:rsidRPr="00337A1C" w14:paraId="0E459F19" w14:textId="77777777" w:rsidTr="00A15ADA">
        <w:tc>
          <w:tcPr>
            <w:tcW w:w="1105" w:type="dxa"/>
          </w:tcPr>
          <w:p w14:paraId="54A52458" w14:textId="77777777" w:rsidR="003F268C" w:rsidRPr="00BD1BDC" w:rsidRDefault="003F268C" w:rsidP="00A15ADA">
            <w:pPr>
              <w:pStyle w:val="txtx1"/>
              <w:rPr>
                <w:sz w:val="22"/>
                <w:szCs w:val="22"/>
              </w:rPr>
            </w:pPr>
            <w:bookmarkStart w:id="7" w:name="nanopktemp_dldl165"/>
          </w:p>
        </w:tc>
        <w:tc>
          <w:tcPr>
            <w:tcW w:w="9900" w:type="dxa"/>
          </w:tcPr>
          <w:p w14:paraId="5E701E41" w14:textId="77777777" w:rsidR="003F268C" w:rsidRDefault="003F268C" w:rsidP="00A15ADA"/>
        </w:tc>
      </w:tr>
      <w:tr w:rsidR="003F268C" w:rsidRPr="00337A1C" w14:paraId="177C682A" w14:textId="77777777" w:rsidTr="00A15ADA">
        <w:trPr>
          <w:cantSplit/>
          <w:trHeight w:val="576"/>
        </w:trPr>
        <w:tc>
          <w:tcPr>
            <w:tcW w:w="1105" w:type="dxa"/>
            <w:vAlign w:val="bottom"/>
          </w:tcPr>
          <w:p w14:paraId="1FF542BF" w14:textId="77777777" w:rsidR="003F268C" w:rsidRPr="00B960A3" w:rsidRDefault="003F268C" w:rsidP="00A15ADA">
            <w:pPr>
              <w:pStyle w:val="BodyText"/>
              <w:keepNext/>
              <w:keepLines/>
            </w:pPr>
          </w:p>
        </w:tc>
        <w:tc>
          <w:tcPr>
            <w:tcW w:w="9900" w:type="dxa"/>
            <w:vAlign w:val="bottom"/>
          </w:tcPr>
          <w:p w14:paraId="1F0E69DD" w14:textId="6E0DA052" w:rsidR="003F268C" w:rsidRDefault="003F268C" w:rsidP="00A15ADA">
            <w:pPr>
              <w:keepNext/>
              <w:keepLines/>
              <w:rPr>
                <w:i/>
                <w:color w:val="000000"/>
              </w:rPr>
            </w:pPr>
            <w:r>
              <w:rPr>
                <w:i/>
                <w:color w:val="000000"/>
              </w:rPr>
              <w:t>Pharmaceutical Applications</w:t>
            </w:r>
            <w:r w:rsidR="00EB5269">
              <w:rPr>
                <w:i/>
                <w:color w:val="000000"/>
                <w:vertAlign w:val="superscript"/>
              </w:rPr>
              <w:t>6</w:t>
            </w:r>
          </w:p>
          <w:p w14:paraId="06FFF9E9" w14:textId="77777777" w:rsidR="003F268C" w:rsidRDefault="003F268C" w:rsidP="00A15ADA">
            <w:pPr>
              <w:keepNext/>
              <w:keepLines/>
              <w:rPr>
                <w:i/>
                <w:color w:val="000000"/>
              </w:rPr>
            </w:pPr>
          </w:p>
          <w:p w14:paraId="25232315" w14:textId="02DF9FC5" w:rsidR="003F268C" w:rsidRDefault="003F268C" w:rsidP="00A15ADA">
            <w:pPr>
              <w:pStyle w:val="NormalWeb"/>
              <w:rPr>
                <w:sz w:val="24"/>
              </w:rPr>
            </w:pPr>
            <w:r>
              <w:rPr>
                <w:sz w:val="24"/>
              </w:rPr>
              <w:t>One of the areas in which AFMs have proven to be particularly suitable is pharmaceutical applications (i.e., drug research</w:t>
            </w:r>
            <w:r w:rsidR="006A459C">
              <w:rPr>
                <w:sz w:val="24"/>
              </w:rPr>
              <w:t>, drug delivery systems</w:t>
            </w:r>
            <w:r>
              <w:rPr>
                <w:sz w:val="24"/>
              </w:rPr>
              <w:t>).  Current research already includes “</w:t>
            </w:r>
            <w:r w:rsidRPr="0050302C">
              <w:rPr>
                <w:sz w:val="24"/>
              </w:rPr>
              <w:t>surface characterization of tablets and their coatings, growth of crystals as a function of manufacturing parameters (concentration, temperature, pH</w:t>
            </w:r>
            <w:r>
              <w:rPr>
                <w:sz w:val="24"/>
              </w:rPr>
              <w:t>…</w:t>
            </w:r>
            <w:r w:rsidRPr="0050302C">
              <w:rPr>
                <w:sz w:val="24"/>
              </w:rPr>
              <w:t>), and size and form of drug delivery vehicles</w:t>
            </w:r>
            <w:r>
              <w:rPr>
                <w:sz w:val="24"/>
              </w:rPr>
              <w:t>”</w:t>
            </w:r>
            <w:r w:rsidR="00EB5269">
              <w:rPr>
                <w:sz w:val="24"/>
                <w:vertAlign w:val="superscript"/>
              </w:rPr>
              <w:t>6</w:t>
            </w:r>
            <w:r>
              <w:rPr>
                <w:sz w:val="24"/>
              </w:rPr>
              <w:t xml:space="preserve">.   </w:t>
            </w:r>
            <w:r w:rsidR="008A1B95">
              <w:rPr>
                <w:sz w:val="24"/>
              </w:rPr>
              <w:t xml:space="preserve">AFMs </w:t>
            </w:r>
            <w:r>
              <w:rPr>
                <w:sz w:val="24"/>
              </w:rPr>
              <w:t xml:space="preserve">are also being used to study how specific drugs or drug dosages affect cells or target molecules, and, because AFMs can be used in aqueous conditions, such studies include the ability to do time-lapse experiments in liquid environments. </w:t>
            </w:r>
          </w:p>
          <w:p w14:paraId="5005A263" w14:textId="40D4EB0A" w:rsidR="003F268C" w:rsidRDefault="00F67210" w:rsidP="00A15ADA">
            <w:pPr>
              <w:pStyle w:val="NormalWeb"/>
              <w:rPr>
                <w:sz w:val="24"/>
              </w:rPr>
            </w:pPr>
            <w:r w:rsidRPr="001B5B13">
              <w:rPr>
                <w:i/>
                <w:sz w:val="24"/>
              </w:rPr>
              <w:t>Figure</w:t>
            </w:r>
            <w:r w:rsidR="003F268C" w:rsidRPr="001B5B13">
              <w:rPr>
                <w:i/>
                <w:sz w:val="24"/>
              </w:rPr>
              <w:t xml:space="preserve"> 4</w:t>
            </w:r>
            <w:r w:rsidR="003F268C">
              <w:rPr>
                <w:sz w:val="24"/>
              </w:rPr>
              <w:t xml:space="preserve"> </w:t>
            </w:r>
            <w:r>
              <w:rPr>
                <w:sz w:val="24"/>
              </w:rPr>
              <w:t>is an AFM image</w:t>
            </w:r>
            <w:r w:rsidR="003F268C">
              <w:rPr>
                <w:sz w:val="24"/>
              </w:rPr>
              <w:t xml:space="preserve"> of</w:t>
            </w:r>
            <w:r>
              <w:rPr>
                <w:sz w:val="24"/>
              </w:rPr>
              <w:t xml:space="preserve"> a drug-eluting stent surface</w:t>
            </w:r>
            <w:r w:rsidR="003F268C">
              <w:rPr>
                <w:sz w:val="24"/>
              </w:rPr>
              <w:t>.</w:t>
            </w:r>
            <w:r w:rsidR="008A1B95">
              <w:rPr>
                <w:sz w:val="24"/>
              </w:rPr>
              <w:t xml:space="preserve">  A drug-eluting stent is an </w:t>
            </w:r>
            <w:r w:rsidR="008A1B95" w:rsidRPr="006A459C">
              <w:rPr>
                <w:i/>
                <w:sz w:val="24"/>
              </w:rPr>
              <w:t>in vivo</w:t>
            </w:r>
            <w:r w:rsidR="008A1B95">
              <w:rPr>
                <w:sz w:val="24"/>
              </w:rPr>
              <w:t xml:space="preserve"> device, inserted into a peripheral or coronary artery</w:t>
            </w:r>
            <w:r w:rsidR="006A459C">
              <w:rPr>
                <w:sz w:val="24"/>
              </w:rPr>
              <w:t xml:space="preserve"> during an angioplasty.  The surface drug is slowly released preventing scar tissue from forming around the stent, a common occurrence after angioplasty.</w:t>
            </w:r>
          </w:p>
          <w:p w14:paraId="03338DEE" w14:textId="77777777" w:rsidR="003F268C" w:rsidRDefault="003F268C" w:rsidP="00A15ADA">
            <w:pPr>
              <w:pStyle w:val="NormalWeb"/>
              <w:rPr>
                <w:sz w:val="24"/>
              </w:rPr>
            </w:pPr>
            <w:r>
              <w:rPr>
                <w:noProof/>
              </w:rPr>
              <w:drawing>
                <wp:anchor distT="0" distB="0" distL="114300" distR="114300" simplePos="0" relativeHeight="251670528" behindDoc="0" locked="0" layoutInCell="1" allowOverlap="1" wp14:anchorId="7B081E7F" wp14:editId="36793A91">
                  <wp:simplePos x="0" y="0"/>
                  <wp:positionH relativeFrom="column">
                    <wp:posOffset>207645</wp:posOffset>
                  </wp:positionH>
                  <wp:positionV relativeFrom="paragraph">
                    <wp:posOffset>64135</wp:posOffset>
                  </wp:positionV>
                  <wp:extent cx="2579370" cy="2599055"/>
                  <wp:effectExtent l="0" t="0" r="11430" b="0"/>
                  <wp:wrapSquare wrapText="bothSides"/>
                  <wp:docPr id="33" name="Picture 33" descr="WITec-AFM-Drug-Eluting-St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ITec-AFM-Drug-Eluting-Sten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79370" cy="25990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BD88E64" w14:textId="77777777" w:rsidR="003F268C" w:rsidRDefault="003F268C" w:rsidP="00A15ADA">
            <w:pPr>
              <w:pStyle w:val="NormalWeb"/>
              <w:rPr>
                <w:sz w:val="24"/>
              </w:rPr>
            </w:pPr>
          </w:p>
          <w:p w14:paraId="6DDB959A" w14:textId="77777777" w:rsidR="003F268C" w:rsidRDefault="003F268C" w:rsidP="00A15ADA">
            <w:pPr>
              <w:pStyle w:val="NormalWeb"/>
              <w:rPr>
                <w:sz w:val="24"/>
              </w:rPr>
            </w:pPr>
          </w:p>
          <w:p w14:paraId="1C072EDB" w14:textId="6591CB4E" w:rsidR="003F268C" w:rsidRDefault="008A1B95" w:rsidP="00A15ADA">
            <w:pPr>
              <w:pStyle w:val="lvl1Text"/>
              <w:rPr>
                <w:rFonts w:ascii="Times" w:hAnsi="Times"/>
                <w:b w:val="0"/>
                <w:i/>
                <w:sz w:val="24"/>
                <w:szCs w:val="20"/>
              </w:rPr>
            </w:pPr>
            <w:r>
              <w:rPr>
                <w:noProof/>
                <w:sz w:val="24"/>
              </w:rPr>
              <mc:AlternateContent>
                <mc:Choice Requires="wps">
                  <w:drawing>
                    <wp:anchor distT="0" distB="0" distL="114300" distR="114300" simplePos="0" relativeHeight="251668480" behindDoc="0" locked="0" layoutInCell="1" allowOverlap="1" wp14:anchorId="2CB24816" wp14:editId="24693E62">
                      <wp:simplePos x="0" y="0"/>
                      <wp:positionH relativeFrom="column">
                        <wp:posOffset>157480</wp:posOffset>
                      </wp:positionH>
                      <wp:positionV relativeFrom="paragraph">
                        <wp:posOffset>170815</wp:posOffset>
                      </wp:positionV>
                      <wp:extent cx="2517775" cy="1557020"/>
                      <wp:effectExtent l="0" t="0" r="0" b="0"/>
                      <wp:wrapTight wrapText="bothSides">
                        <wp:wrapPolygon edited="0">
                          <wp:start x="218" y="352"/>
                          <wp:lineTo x="218" y="20790"/>
                          <wp:lineTo x="21137" y="20790"/>
                          <wp:lineTo x="21137" y="352"/>
                          <wp:lineTo x="218" y="352"/>
                        </wp:wrapPolygon>
                      </wp:wrapTight>
                      <wp:docPr id="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7775" cy="15570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678DB5" w14:textId="712E621B" w:rsidR="003F66AE" w:rsidRPr="001B5B13" w:rsidRDefault="003F66AE" w:rsidP="003F268C">
                                  <w:pPr>
                                    <w:rPr>
                                      <w:i/>
                                    </w:rPr>
                                  </w:pPr>
                                  <w:r w:rsidRPr="001B5B13">
                                    <w:rPr>
                                      <w:i/>
                                    </w:rPr>
                                    <w:t xml:space="preserve">Figure 4: High-resolution AFM phase image of a drug eluting stent surface showing the polymer substrate structure (red) with the embedded drug particle (yellow). Image courtesy of </w:t>
                                  </w:r>
                                  <w:r w:rsidRPr="00323CBE">
                                    <w:rPr>
                                      <w:i/>
                                    </w:rPr>
                                    <w:t xml:space="preserve">WITec, Focus </w:t>
                                  </w:r>
                                  <w:r w:rsidR="00323CBE">
                                    <w:rPr>
                                      <w:i/>
                                    </w:rPr>
                                    <w:t>(</w:t>
                                  </w:r>
                                  <w:hyperlink r:id="rId20" w:history="1">
                                    <w:r w:rsidR="0015275E" w:rsidRPr="000E60C1">
                                      <w:rPr>
                                        <w:rStyle w:val="Hyperlink"/>
                                        <w:i/>
                                      </w:rPr>
                                      <w:t>http://www.witec.de</w:t>
                                    </w:r>
                                  </w:hyperlink>
                                  <w:r w:rsidR="0015275E">
                                    <w:rPr>
                                      <w:i/>
                                    </w:rPr>
                                    <w:t xml:space="preserve"> </w:t>
                                  </w:r>
                                  <w:r w:rsidR="00323CBE">
                                    <w:rPr>
                                      <w:i/>
                                    </w:rPr>
                                    <w:t xml:space="preserve">) </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6" o:spid="_x0000_s1028" type="#_x0000_t202" style="position:absolute;margin-left:12.4pt;margin-top:13.45pt;width:198.25pt;height:122.6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" filled="f" stroked="f">
                      <v:textbox inset=",7.2pt,,7.2pt">
                        <w:txbxContent>
                          <w:p w14:paraId="5B678DB5" w14:textId="712E621B" w:rsidR="003F66AE" w:rsidRPr="001B5B13" w:rsidRDefault="003F66AE" w:rsidP="003F268C">
                            <w:pPr>
                              <w:rPr>
                                <w:i/>
                              </w:rPr>
                            </w:pPr>
                            <w:r w:rsidRPr="001B5B13">
                              <w:rPr>
                                <w:i/>
                              </w:rPr>
                              <w:t xml:space="preserve">Figure 4: High-resolution AFM phase image of a drug eluting stent surface showing the polymer substrate structure (red) with the embedded drug particle (yellow). Image courtesy of </w:t>
                            </w:r>
                            <w:r w:rsidRPr="00323CBE">
                              <w:rPr>
                                <w:i/>
                              </w:rPr>
                              <w:t xml:space="preserve">WITec, Focus </w:t>
                            </w:r>
                            <w:r w:rsidR="00323CBE">
                              <w:rPr>
                                <w:i/>
                              </w:rPr>
                              <w:t>(</w:t>
                            </w:r>
                            <w:hyperlink r:id="rId22" w:history="1">
                              <w:r w:rsidR="0015275E" w:rsidRPr="000E60C1">
                                <w:rPr>
                                  <w:rStyle w:val="Hyperlink"/>
                                  <w:i/>
                                </w:rPr>
                                <w:t>http://www.witec.de</w:t>
                              </w:r>
                            </w:hyperlink>
                            <w:r w:rsidR="0015275E">
                              <w:rPr>
                                <w:i/>
                              </w:rPr>
                              <w:t xml:space="preserve"> </w:t>
                            </w:r>
                            <w:bookmarkStart w:id="8" w:name="_GoBack"/>
                            <w:bookmarkEnd w:id="8"/>
                            <w:r w:rsidR="00323CBE">
                              <w:rPr>
                                <w:i/>
                              </w:rPr>
                              <w:t xml:space="preserve">) </w:t>
                            </w:r>
                          </w:p>
                        </w:txbxContent>
                      </v:textbox>
                      <w10:wrap type="tight"/>
                    </v:shape>
                  </w:pict>
                </mc:Fallback>
              </mc:AlternateContent>
            </w:r>
          </w:p>
          <w:p w14:paraId="5A9D4F6A" w14:textId="77777777" w:rsidR="003F268C" w:rsidRDefault="003F268C" w:rsidP="00A15ADA">
            <w:pPr>
              <w:pStyle w:val="lvl1Text"/>
              <w:rPr>
                <w:rFonts w:ascii="Times" w:hAnsi="Times"/>
                <w:b w:val="0"/>
                <w:i/>
                <w:sz w:val="24"/>
                <w:szCs w:val="20"/>
              </w:rPr>
            </w:pPr>
          </w:p>
          <w:p w14:paraId="5FFC76C3" w14:textId="77777777" w:rsidR="003F268C" w:rsidRDefault="003F268C" w:rsidP="00A15ADA">
            <w:pPr>
              <w:pStyle w:val="lvl1Text"/>
              <w:rPr>
                <w:rFonts w:ascii="Times" w:hAnsi="Times"/>
                <w:b w:val="0"/>
                <w:i/>
                <w:sz w:val="24"/>
                <w:szCs w:val="20"/>
              </w:rPr>
            </w:pPr>
          </w:p>
          <w:p w14:paraId="73650E33" w14:textId="77777777" w:rsidR="003F268C" w:rsidRDefault="003F268C" w:rsidP="00A15ADA">
            <w:pPr>
              <w:pStyle w:val="lvl1Text"/>
              <w:rPr>
                <w:rFonts w:ascii="Times" w:hAnsi="Times"/>
                <w:b w:val="0"/>
                <w:sz w:val="24"/>
                <w:szCs w:val="20"/>
              </w:rPr>
            </w:pPr>
          </w:p>
          <w:p w14:paraId="06DEA1EF" w14:textId="77777777" w:rsidR="003F268C" w:rsidRDefault="003F268C" w:rsidP="00A15ADA">
            <w:pPr>
              <w:pStyle w:val="lvl1Text"/>
              <w:rPr>
                <w:rFonts w:ascii="Times" w:hAnsi="Times"/>
                <w:b w:val="0"/>
                <w:sz w:val="24"/>
                <w:szCs w:val="20"/>
              </w:rPr>
            </w:pPr>
          </w:p>
          <w:p w14:paraId="25F6F46A" w14:textId="77777777" w:rsidR="003F268C" w:rsidRPr="00A31E17" w:rsidRDefault="003F268C" w:rsidP="00A15ADA">
            <w:pPr>
              <w:pStyle w:val="lvl1Text"/>
              <w:rPr>
                <w:rFonts w:ascii="Times" w:hAnsi="Times"/>
                <w:b w:val="0"/>
                <w:sz w:val="24"/>
                <w:szCs w:val="20"/>
              </w:rPr>
            </w:pPr>
          </w:p>
          <w:p w14:paraId="0E0B4EE4" w14:textId="77777777" w:rsidR="003F268C" w:rsidRDefault="003F268C" w:rsidP="00A15ADA">
            <w:pPr>
              <w:pStyle w:val="lvl1Text"/>
              <w:rPr>
                <w:rFonts w:ascii="Times" w:hAnsi="Times"/>
                <w:b w:val="0"/>
                <w:i/>
                <w:sz w:val="24"/>
                <w:szCs w:val="20"/>
              </w:rPr>
            </w:pPr>
          </w:p>
          <w:p w14:paraId="62DE4623" w14:textId="77777777" w:rsidR="003F268C" w:rsidRDefault="003F268C" w:rsidP="00A15ADA">
            <w:pPr>
              <w:pStyle w:val="lvl1Text"/>
              <w:rPr>
                <w:rFonts w:ascii="Times" w:hAnsi="Times"/>
                <w:b w:val="0"/>
                <w:i/>
                <w:sz w:val="24"/>
                <w:szCs w:val="20"/>
              </w:rPr>
            </w:pPr>
          </w:p>
          <w:p w14:paraId="0435873B" w14:textId="7BDCED8A" w:rsidR="003F268C" w:rsidRDefault="003F268C" w:rsidP="00A15ADA">
            <w:pPr>
              <w:pStyle w:val="lvl1Text"/>
              <w:rPr>
                <w:rFonts w:ascii="Times" w:hAnsi="Times"/>
                <w:b w:val="0"/>
                <w:i/>
                <w:sz w:val="24"/>
                <w:szCs w:val="20"/>
              </w:rPr>
            </w:pPr>
          </w:p>
          <w:p w14:paraId="1491A619" w14:textId="77777777" w:rsidR="003F268C" w:rsidRDefault="003F268C" w:rsidP="00A15ADA">
            <w:pPr>
              <w:pStyle w:val="lvl1Text"/>
              <w:rPr>
                <w:rFonts w:ascii="Times" w:hAnsi="Times"/>
                <w:b w:val="0"/>
                <w:i/>
                <w:sz w:val="24"/>
                <w:szCs w:val="20"/>
              </w:rPr>
            </w:pPr>
          </w:p>
          <w:p w14:paraId="329DC162" w14:textId="77777777" w:rsidR="003F268C" w:rsidRDefault="003F268C" w:rsidP="00A15ADA">
            <w:pPr>
              <w:pStyle w:val="lvl1Text"/>
              <w:rPr>
                <w:rFonts w:ascii="Times" w:hAnsi="Times"/>
                <w:b w:val="0"/>
                <w:i/>
                <w:sz w:val="24"/>
                <w:szCs w:val="20"/>
              </w:rPr>
            </w:pPr>
          </w:p>
          <w:p w14:paraId="69109E32" w14:textId="77777777" w:rsidR="003F268C" w:rsidRDefault="003F268C" w:rsidP="00A15ADA">
            <w:pPr>
              <w:pStyle w:val="lvl1Text"/>
              <w:rPr>
                <w:rFonts w:ascii="Times" w:hAnsi="Times"/>
                <w:b w:val="0"/>
                <w:i/>
                <w:sz w:val="24"/>
                <w:szCs w:val="20"/>
              </w:rPr>
            </w:pPr>
          </w:p>
          <w:p w14:paraId="3D91DCF3" w14:textId="77777777" w:rsidR="003F268C" w:rsidRDefault="003F268C" w:rsidP="00A15ADA">
            <w:pPr>
              <w:pStyle w:val="lvl1Text"/>
              <w:rPr>
                <w:rFonts w:ascii="Times" w:hAnsi="Times"/>
                <w:b w:val="0"/>
                <w:i/>
                <w:sz w:val="24"/>
                <w:szCs w:val="20"/>
              </w:rPr>
            </w:pPr>
          </w:p>
          <w:p w14:paraId="1FD628A0" w14:textId="77777777" w:rsidR="003F268C" w:rsidRDefault="003F268C" w:rsidP="00A15ADA">
            <w:pPr>
              <w:pStyle w:val="lvl1Text"/>
              <w:rPr>
                <w:rFonts w:ascii="Times" w:hAnsi="Times"/>
                <w:b w:val="0"/>
                <w:i/>
                <w:sz w:val="24"/>
                <w:szCs w:val="20"/>
              </w:rPr>
            </w:pPr>
          </w:p>
          <w:p w14:paraId="75E14D80" w14:textId="77777777" w:rsidR="003F268C" w:rsidRDefault="003F268C" w:rsidP="00A15ADA">
            <w:pPr>
              <w:pStyle w:val="lvl1Text"/>
              <w:rPr>
                <w:rFonts w:ascii="Times" w:hAnsi="Times"/>
                <w:b w:val="0"/>
                <w:i/>
                <w:sz w:val="24"/>
                <w:szCs w:val="20"/>
              </w:rPr>
            </w:pPr>
          </w:p>
          <w:p w14:paraId="5F671D5C" w14:textId="2CEAC092" w:rsidR="003F268C" w:rsidRPr="00A31E17" w:rsidRDefault="003F268C" w:rsidP="00A15ADA">
            <w:pPr>
              <w:pStyle w:val="lvl1Text"/>
              <w:rPr>
                <w:rFonts w:ascii="Times" w:hAnsi="Times"/>
                <w:b w:val="0"/>
                <w:i/>
                <w:sz w:val="24"/>
                <w:szCs w:val="20"/>
              </w:rPr>
            </w:pPr>
          </w:p>
          <w:p w14:paraId="11DE47FD" w14:textId="77777777" w:rsidR="003F268C" w:rsidRPr="001B44A6" w:rsidRDefault="003F268C" w:rsidP="00A15ADA">
            <w:pPr>
              <w:pStyle w:val="lvl1Text"/>
              <w:rPr>
                <w:sz w:val="24"/>
                <w:szCs w:val="24"/>
              </w:rPr>
            </w:pPr>
          </w:p>
        </w:tc>
      </w:tr>
    </w:tbl>
    <w:p w14:paraId="1AB4D007" w14:textId="77777777" w:rsidR="003F268C" w:rsidRDefault="003F268C" w:rsidP="003F268C">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53369A43" w14:textId="77777777" w:rsidTr="00A15ADA">
        <w:tc>
          <w:tcPr>
            <w:tcW w:w="1105" w:type="dxa"/>
          </w:tcPr>
          <w:p w14:paraId="259D5BEF" w14:textId="77777777" w:rsidR="003F268C" w:rsidRPr="00BD1BDC" w:rsidRDefault="003F268C" w:rsidP="00A15ADA">
            <w:pPr>
              <w:pStyle w:val="txtx1"/>
              <w:rPr>
                <w:sz w:val="22"/>
                <w:szCs w:val="22"/>
              </w:rPr>
            </w:pPr>
          </w:p>
        </w:tc>
        <w:tc>
          <w:tcPr>
            <w:tcW w:w="9900" w:type="dxa"/>
          </w:tcPr>
          <w:p w14:paraId="20DCACED" w14:textId="2C37A5D5" w:rsidR="003F268C" w:rsidRPr="005127D7" w:rsidRDefault="003F268C" w:rsidP="00A15ADA">
            <w:pPr>
              <w:keepNext/>
              <w:keepLines/>
              <w:rPr>
                <w:i/>
                <w:color w:val="000000"/>
              </w:rPr>
            </w:pPr>
            <w:r>
              <w:rPr>
                <w:i/>
                <w:color w:val="000000"/>
              </w:rPr>
              <w:t>Food Research</w:t>
            </w:r>
            <w:r w:rsidR="00EB5269">
              <w:rPr>
                <w:i/>
                <w:color w:val="000000"/>
                <w:vertAlign w:val="superscript"/>
              </w:rPr>
              <w:t>7</w:t>
            </w:r>
          </w:p>
          <w:p w14:paraId="4CE2D66A" w14:textId="77777777" w:rsidR="003F268C" w:rsidRDefault="003F268C" w:rsidP="00A15ADA">
            <w:pPr>
              <w:keepNext/>
              <w:keepLines/>
              <w:rPr>
                <w:color w:val="000000"/>
              </w:rPr>
            </w:pPr>
          </w:p>
          <w:p w14:paraId="354883F0" w14:textId="15A4DE07" w:rsidR="003F268C" w:rsidRDefault="003F268C" w:rsidP="00A15ADA">
            <w:pPr>
              <w:pStyle w:val="lvl1Text"/>
              <w:rPr>
                <w:rFonts w:ascii="Times" w:hAnsi="Times"/>
                <w:b w:val="0"/>
                <w:sz w:val="24"/>
                <w:szCs w:val="20"/>
              </w:rPr>
            </w:pPr>
            <w:r>
              <w:rPr>
                <w:rFonts w:ascii="Times" w:hAnsi="Times"/>
                <w:b w:val="0"/>
                <w:sz w:val="24"/>
                <w:szCs w:val="20"/>
              </w:rPr>
              <w:t xml:space="preserve">To better understand how </w:t>
            </w:r>
            <w:r w:rsidR="007B4E4D">
              <w:rPr>
                <w:rFonts w:ascii="Times" w:hAnsi="Times"/>
                <w:b w:val="0"/>
                <w:sz w:val="24"/>
                <w:szCs w:val="20"/>
              </w:rPr>
              <w:t>the food we</w:t>
            </w:r>
            <w:r>
              <w:rPr>
                <w:rFonts w:ascii="Times" w:hAnsi="Times"/>
                <w:b w:val="0"/>
                <w:sz w:val="24"/>
                <w:szCs w:val="20"/>
              </w:rPr>
              <w:t xml:space="preserve"> eat affects our bodies, we need to understand the structure and function of what we eat.  As food breaks down within our bodies, it releases nutrients that react with our body’s cells and molecules.  AFMs have proven to be useful as “one of a number of microscopic techniques for probing changes in chemical and physical structure of starch during plant development and growth”</w:t>
            </w:r>
            <w:r w:rsidRPr="00574FA0">
              <w:rPr>
                <w:rFonts w:ascii="Times" w:hAnsi="Times"/>
                <w:b w:val="0"/>
                <w:sz w:val="24"/>
                <w:szCs w:val="20"/>
                <w:vertAlign w:val="superscript"/>
              </w:rPr>
              <w:t xml:space="preserve"> </w:t>
            </w:r>
            <w:r w:rsidR="00EB5269">
              <w:rPr>
                <w:rFonts w:ascii="Times" w:hAnsi="Times"/>
                <w:b w:val="0"/>
                <w:sz w:val="24"/>
                <w:szCs w:val="20"/>
                <w:vertAlign w:val="superscript"/>
              </w:rPr>
              <w:t>7</w:t>
            </w:r>
            <w:r>
              <w:rPr>
                <w:rFonts w:ascii="Times" w:hAnsi="Times"/>
                <w:b w:val="0"/>
                <w:sz w:val="24"/>
                <w:szCs w:val="20"/>
              </w:rPr>
              <w:t>.  They are also being used to study fat digestion by looking at the oil-water interface of oil droplets to possibly determine its “biological function in terms of fat digestion and absorption through lipolysis”</w:t>
            </w:r>
            <w:r w:rsidRPr="00574FA0">
              <w:rPr>
                <w:rFonts w:ascii="Times" w:hAnsi="Times"/>
                <w:b w:val="0"/>
                <w:sz w:val="24"/>
                <w:szCs w:val="20"/>
                <w:vertAlign w:val="superscript"/>
              </w:rPr>
              <w:t xml:space="preserve"> </w:t>
            </w:r>
            <w:r w:rsidR="00EB5269">
              <w:rPr>
                <w:rFonts w:ascii="Times" w:hAnsi="Times"/>
                <w:b w:val="0"/>
                <w:sz w:val="24"/>
                <w:szCs w:val="20"/>
                <w:vertAlign w:val="superscript"/>
              </w:rPr>
              <w:t>7</w:t>
            </w:r>
            <w:r>
              <w:rPr>
                <w:rFonts w:ascii="Times" w:hAnsi="Times"/>
                <w:b w:val="0"/>
                <w:sz w:val="24"/>
                <w:szCs w:val="20"/>
              </w:rPr>
              <w:t xml:space="preserve">. </w:t>
            </w:r>
          </w:p>
          <w:p w14:paraId="39FA6973" w14:textId="77777777" w:rsidR="003F268C" w:rsidRDefault="003F268C" w:rsidP="00A15ADA">
            <w:pPr>
              <w:pStyle w:val="lvl1Text"/>
              <w:rPr>
                <w:rFonts w:ascii="Times" w:hAnsi="Times"/>
                <w:b w:val="0"/>
                <w:i/>
                <w:sz w:val="24"/>
                <w:szCs w:val="20"/>
              </w:rPr>
            </w:pPr>
          </w:p>
          <w:p w14:paraId="56AC43C2" w14:textId="77777777" w:rsidR="003F268C" w:rsidRDefault="003F268C" w:rsidP="00A15ADA">
            <w:pPr>
              <w:pStyle w:val="lvl1Text"/>
              <w:rPr>
                <w:rFonts w:ascii="Times" w:hAnsi="Times"/>
                <w:b w:val="0"/>
                <w:sz w:val="24"/>
                <w:szCs w:val="20"/>
              </w:rPr>
            </w:pPr>
            <w:r>
              <w:rPr>
                <w:rFonts w:ascii="Times" w:hAnsi="Times"/>
                <w:b w:val="0"/>
                <w:i/>
                <w:sz w:val="24"/>
                <w:szCs w:val="20"/>
              </w:rPr>
              <w:t>Polymer Science and Engineering</w:t>
            </w:r>
          </w:p>
          <w:p w14:paraId="29B0414B" w14:textId="3711B7E6" w:rsidR="003F268C" w:rsidRDefault="003F268C" w:rsidP="00A15ADA">
            <w:pPr>
              <w:pStyle w:val="lvl1Text"/>
              <w:rPr>
                <w:rFonts w:ascii="Times" w:hAnsi="Times"/>
                <w:b w:val="0"/>
                <w:sz w:val="24"/>
                <w:szCs w:val="20"/>
              </w:rPr>
            </w:pPr>
            <w:r>
              <w:rPr>
                <w:rFonts w:ascii="Times" w:hAnsi="Times"/>
                <w:b w:val="0"/>
                <w:sz w:val="24"/>
                <w:szCs w:val="20"/>
              </w:rPr>
              <w:t>Polymers are used worldwide in a variety of industries and today, their use is “larger than the aluminum, copper and steel industries combined”.</w:t>
            </w:r>
            <w:r w:rsidR="00EB5269">
              <w:rPr>
                <w:rFonts w:ascii="Times" w:hAnsi="Times"/>
                <w:b w:val="0"/>
                <w:sz w:val="24"/>
                <w:szCs w:val="20"/>
                <w:vertAlign w:val="superscript"/>
              </w:rPr>
              <w:t>8</w:t>
            </w:r>
            <w:r>
              <w:rPr>
                <w:rFonts w:ascii="Times" w:hAnsi="Times"/>
                <w:b w:val="0"/>
                <w:sz w:val="24"/>
                <w:szCs w:val="20"/>
              </w:rPr>
              <w:t xml:space="preserve">  Some specific applications of polymers include the following:</w:t>
            </w:r>
          </w:p>
          <w:p w14:paraId="69C5AF96" w14:textId="0079B8D1" w:rsidR="003F268C" w:rsidRDefault="00956FE4" w:rsidP="003F268C">
            <w:pPr>
              <w:pStyle w:val="lvl1Text"/>
              <w:numPr>
                <w:ilvl w:val="0"/>
                <w:numId w:val="15"/>
              </w:numPr>
              <w:rPr>
                <w:rFonts w:ascii="Times" w:hAnsi="Times"/>
                <w:b w:val="0"/>
                <w:sz w:val="24"/>
                <w:szCs w:val="20"/>
              </w:rPr>
            </w:pPr>
            <w:r>
              <w:rPr>
                <w:rFonts w:ascii="Times" w:hAnsi="Times"/>
                <w:b w:val="0"/>
                <w:sz w:val="24"/>
                <w:szCs w:val="20"/>
              </w:rPr>
              <w:t>A</w:t>
            </w:r>
            <w:r w:rsidR="003F268C">
              <w:rPr>
                <w:rFonts w:ascii="Times" w:hAnsi="Times"/>
                <w:b w:val="0"/>
                <w:sz w:val="24"/>
                <w:szCs w:val="20"/>
              </w:rPr>
              <w:t xml:space="preserve">griculture polymers are used for mulch and for improving soil aeration.  </w:t>
            </w:r>
          </w:p>
          <w:p w14:paraId="5FEE096C" w14:textId="77777777" w:rsidR="003F268C" w:rsidRDefault="003F268C" w:rsidP="003F268C">
            <w:pPr>
              <w:pStyle w:val="lvl1Text"/>
              <w:numPr>
                <w:ilvl w:val="0"/>
                <w:numId w:val="15"/>
              </w:numPr>
              <w:rPr>
                <w:rFonts w:ascii="Times" w:hAnsi="Times"/>
                <w:b w:val="0"/>
                <w:sz w:val="24"/>
                <w:szCs w:val="20"/>
              </w:rPr>
            </w:pPr>
            <w:r>
              <w:rPr>
                <w:rFonts w:ascii="Times" w:hAnsi="Times"/>
                <w:b w:val="0"/>
                <w:sz w:val="24"/>
                <w:szCs w:val="20"/>
              </w:rPr>
              <w:t xml:space="preserve">In the medical field polymers are used to build artificial heart valves and blood vessels.  </w:t>
            </w:r>
          </w:p>
          <w:p w14:paraId="49EC5EB5" w14:textId="588D306F" w:rsidR="003F268C" w:rsidRPr="00956FE4" w:rsidRDefault="003F268C" w:rsidP="003F268C">
            <w:pPr>
              <w:pStyle w:val="lvl1Text"/>
              <w:numPr>
                <w:ilvl w:val="0"/>
                <w:numId w:val="15"/>
              </w:numPr>
              <w:rPr>
                <w:rFonts w:ascii="Times" w:hAnsi="Times"/>
                <w:b w:val="0"/>
                <w:sz w:val="24"/>
                <w:szCs w:val="20"/>
              </w:rPr>
            </w:pPr>
            <w:r>
              <w:rPr>
                <w:rFonts w:ascii="Times" w:hAnsi="Times"/>
                <w:b w:val="0"/>
                <w:sz w:val="24"/>
                <w:szCs w:val="20"/>
              </w:rPr>
              <w:t>In the consumer industry their applications go on and on and on – plastic containers, garbage bags, car parts, pipe and tubing, flooring, playground equipment and swimming pools – just to name a few.</w:t>
            </w:r>
            <w:r w:rsidR="00EB5269">
              <w:rPr>
                <w:rFonts w:ascii="Times" w:hAnsi="Times"/>
                <w:b w:val="0"/>
                <w:sz w:val="24"/>
                <w:szCs w:val="20"/>
                <w:vertAlign w:val="superscript"/>
              </w:rPr>
              <w:t>8</w:t>
            </w:r>
          </w:p>
          <w:p w14:paraId="58B3E139" w14:textId="77777777" w:rsidR="00956FE4" w:rsidRDefault="00956FE4" w:rsidP="00956FE4">
            <w:pPr>
              <w:pStyle w:val="lvl1Text"/>
              <w:ind w:left="720"/>
              <w:rPr>
                <w:rFonts w:ascii="Times" w:hAnsi="Times"/>
                <w:b w:val="0"/>
                <w:sz w:val="24"/>
                <w:szCs w:val="20"/>
              </w:rPr>
            </w:pPr>
          </w:p>
          <w:p w14:paraId="0BFA23DE" w14:textId="2969BD15" w:rsidR="003F268C" w:rsidRDefault="003F268C" w:rsidP="00A15ADA">
            <w:pPr>
              <w:pStyle w:val="lvl1Text"/>
              <w:rPr>
                <w:rFonts w:ascii="Times" w:hAnsi="Times"/>
                <w:b w:val="0"/>
                <w:sz w:val="24"/>
                <w:szCs w:val="20"/>
              </w:rPr>
            </w:pPr>
            <w:r>
              <w:rPr>
                <w:rFonts w:ascii="Times" w:hAnsi="Times"/>
                <w:b w:val="0"/>
                <w:sz w:val="24"/>
                <w:szCs w:val="20"/>
              </w:rPr>
              <w:t>AFMs allow us to better understand the properties of polymers to more effectively tailor them for unique properties, to be less expensive, and to be more durable and more sustainable than other materials.  AFMs allow for the visualization of polymers at the sub-micron and sub-nanometer scales.  At this scale we can study the molecular level forces and the mechanical, thermal and electrical properties of materials.  This information can lead to new polymers that are more economical to manufacture, more sustainable and that may even be biodegradable.</w:t>
            </w:r>
            <w:r w:rsidR="00EB5269">
              <w:rPr>
                <w:rFonts w:ascii="Times" w:hAnsi="Times"/>
                <w:b w:val="0"/>
                <w:sz w:val="24"/>
                <w:szCs w:val="20"/>
                <w:vertAlign w:val="superscript"/>
              </w:rPr>
              <w:t>9</w:t>
            </w:r>
            <w:r w:rsidRPr="00BF3043">
              <w:rPr>
                <w:rFonts w:ascii="Times" w:hAnsi="Times"/>
                <w:b w:val="0"/>
                <w:sz w:val="24"/>
                <w:szCs w:val="20"/>
                <w:vertAlign w:val="superscript"/>
              </w:rPr>
              <w:t xml:space="preserve"> </w:t>
            </w:r>
            <w:r>
              <w:rPr>
                <w:rFonts w:ascii="Times" w:hAnsi="Times"/>
                <w:b w:val="0"/>
                <w:sz w:val="24"/>
                <w:szCs w:val="20"/>
              </w:rPr>
              <w:t xml:space="preserve"> </w:t>
            </w:r>
          </w:p>
          <w:p w14:paraId="34C635C1" w14:textId="77777777" w:rsidR="003F268C" w:rsidRDefault="003F268C" w:rsidP="00A15ADA">
            <w:pPr>
              <w:pStyle w:val="lvl1Text"/>
              <w:rPr>
                <w:rFonts w:ascii="Times" w:hAnsi="Times"/>
                <w:b w:val="0"/>
                <w:sz w:val="24"/>
                <w:szCs w:val="20"/>
              </w:rPr>
            </w:pPr>
          </w:p>
          <w:p w14:paraId="3308F712" w14:textId="706291A1" w:rsidR="00EC5EB6" w:rsidRDefault="00EC5EB6" w:rsidP="00A15ADA">
            <w:pPr>
              <w:pStyle w:val="lvl1Text"/>
              <w:rPr>
                <w:rFonts w:ascii="Times" w:hAnsi="Times"/>
                <w:b w:val="0"/>
                <w:sz w:val="24"/>
                <w:szCs w:val="20"/>
              </w:rPr>
            </w:pPr>
            <w:r>
              <w:rPr>
                <w:rFonts w:ascii="Times" w:hAnsi="Times"/>
                <w:b w:val="0"/>
                <w:sz w:val="24"/>
                <w:szCs w:val="20"/>
              </w:rPr>
              <w:t>A Google search of “AFM images – Polymer” yields many examples of AFM images</w:t>
            </w:r>
            <w:r w:rsidR="00956FE4">
              <w:rPr>
                <w:rFonts w:ascii="Times" w:hAnsi="Times"/>
                <w:b w:val="0"/>
                <w:sz w:val="24"/>
                <w:szCs w:val="20"/>
              </w:rPr>
              <w:t xml:space="preserve"> of polymer applications</w:t>
            </w:r>
            <w:r>
              <w:rPr>
                <w:rFonts w:ascii="Times" w:hAnsi="Times"/>
                <w:b w:val="0"/>
                <w:sz w:val="24"/>
                <w:szCs w:val="20"/>
              </w:rPr>
              <w:t>.</w:t>
            </w:r>
          </w:p>
          <w:p w14:paraId="030E35E7" w14:textId="238808CC" w:rsidR="00EC5EB6" w:rsidRPr="00337A1C" w:rsidRDefault="00EC5EB6" w:rsidP="00A15ADA">
            <w:pPr>
              <w:pStyle w:val="lvl1Text"/>
              <w:rPr>
                <w:color w:val="000000"/>
              </w:rPr>
            </w:pPr>
          </w:p>
        </w:tc>
      </w:tr>
    </w:tbl>
    <w:p w14:paraId="70C8D0C9" w14:textId="77777777" w:rsidR="003F268C" w:rsidRDefault="003F268C" w:rsidP="003F268C">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7ED25903" w14:textId="77777777" w:rsidTr="00A15ADA">
        <w:tc>
          <w:tcPr>
            <w:tcW w:w="1105" w:type="dxa"/>
          </w:tcPr>
          <w:p w14:paraId="62FE94B2" w14:textId="1E3F6D00" w:rsidR="003F268C" w:rsidRPr="00BD1BDC" w:rsidRDefault="003F268C" w:rsidP="00A15ADA">
            <w:pPr>
              <w:pStyle w:val="txtx1"/>
              <w:rPr>
                <w:sz w:val="22"/>
                <w:szCs w:val="22"/>
              </w:rPr>
            </w:pPr>
          </w:p>
        </w:tc>
        <w:tc>
          <w:tcPr>
            <w:tcW w:w="9900" w:type="dxa"/>
          </w:tcPr>
          <w:p w14:paraId="5B9B5D3C" w14:textId="77777777" w:rsidR="003F268C" w:rsidRPr="00337A1C" w:rsidRDefault="003F268C" w:rsidP="00A15ADA">
            <w:pPr>
              <w:keepNext/>
              <w:keepLines/>
              <w:rPr>
                <w:color w:val="000000"/>
              </w:rPr>
            </w:pPr>
          </w:p>
          <w:p w14:paraId="7254A833" w14:textId="77777777" w:rsidR="003F268C" w:rsidRPr="0050302C" w:rsidRDefault="003F268C" w:rsidP="00A15ADA">
            <w:pPr>
              <w:keepNext/>
              <w:keepLines/>
              <w:rPr>
                <w:b/>
              </w:rPr>
            </w:pPr>
            <w:r w:rsidRPr="0050302C">
              <w:rPr>
                <w:b/>
              </w:rPr>
              <w:t xml:space="preserve">An AFM vs. </w:t>
            </w:r>
            <w:r>
              <w:rPr>
                <w:b/>
              </w:rPr>
              <w:t>Other</w:t>
            </w:r>
            <w:r w:rsidRPr="0050302C">
              <w:rPr>
                <w:b/>
              </w:rPr>
              <w:t xml:space="preserve"> Microscopes</w:t>
            </w:r>
            <w:r>
              <w:rPr>
                <w:b/>
              </w:rPr>
              <w:t xml:space="preserve"> Used to View and Measure Sub-micron Structures</w:t>
            </w:r>
          </w:p>
          <w:p w14:paraId="34C5B1D3" w14:textId="77777777" w:rsidR="003F268C" w:rsidRDefault="003F268C" w:rsidP="00A15ADA">
            <w:pPr>
              <w:keepNext/>
              <w:keepLines/>
              <w:rPr>
                <w:rFonts w:cs="Arial"/>
              </w:rPr>
            </w:pPr>
          </w:p>
          <w:p w14:paraId="4AF72E7E" w14:textId="200A5C1E" w:rsidR="000433CD" w:rsidRDefault="003F268C" w:rsidP="00A15ADA">
            <w:pPr>
              <w:keepNext/>
              <w:keepLines/>
              <w:rPr>
                <w:rFonts w:cs="Arial"/>
              </w:rPr>
            </w:pPr>
            <w:r>
              <w:rPr>
                <w:rFonts w:cs="Arial"/>
              </w:rPr>
              <w:t>There are several types of small scale imaging devices use</w:t>
            </w:r>
            <w:r w:rsidR="006C6FBE">
              <w:rPr>
                <w:rFonts w:cs="Arial"/>
              </w:rPr>
              <w:t>d</w:t>
            </w:r>
            <w:r>
              <w:rPr>
                <w:rFonts w:cs="Arial"/>
              </w:rPr>
              <w:t xml:space="preserve"> to look at sub-micron structures.  </w:t>
            </w:r>
            <w:r w:rsidR="006C6FBE">
              <w:rPr>
                <w:rFonts w:cs="Arial"/>
              </w:rPr>
              <w:t xml:space="preserve">One such device is an optical </w:t>
            </w:r>
            <w:r w:rsidR="00EC5EB6">
              <w:rPr>
                <w:rFonts w:cs="Arial"/>
              </w:rPr>
              <w:t>microscope that</w:t>
            </w:r>
            <w:r w:rsidR="006C6FBE">
              <w:rPr>
                <w:rFonts w:cs="Arial"/>
              </w:rPr>
              <w:t xml:space="preserve"> typically has</w:t>
            </w:r>
            <w:r>
              <w:rPr>
                <w:rFonts w:cs="Arial"/>
              </w:rPr>
              <w:t xml:space="preserve"> trouble resolving structures less than 200nm.  The most common tool used for sub-micron inspection is the Scanning Electron Microscope, commonly called a SEM.  </w:t>
            </w:r>
            <w:r w:rsidR="00C32F5C">
              <w:rPr>
                <w:rFonts w:cs="Arial"/>
              </w:rPr>
              <w:t>SEMs</w:t>
            </w:r>
            <w:r>
              <w:rPr>
                <w:rFonts w:cs="Arial"/>
              </w:rPr>
              <w:t xml:space="preserve"> include small desk</w:t>
            </w:r>
            <w:r w:rsidR="0091475E">
              <w:rPr>
                <w:rFonts w:cs="Arial"/>
              </w:rPr>
              <w:t>top models with 14nm resolution</w:t>
            </w:r>
            <w:r>
              <w:rPr>
                <w:rFonts w:cs="Arial"/>
              </w:rPr>
              <w:t xml:space="preserve"> to large industrial scale automated SEM</w:t>
            </w:r>
            <w:r w:rsidR="00C32F5C">
              <w:rPr>
                <w:rFonts w:cs="Arial"/>
              </w:rPr>
              <w:t>s</w:t>
            </w:r>
            <w:r>
              <w:rPr>
                <w:rFonts w:cs="Arial"/>
              </w:rPr>
              <w:t xml:space="preserve"> with EDS</w:t>
            </w:r>
            <w:r w:rsidR="00792BC0">
              <w:rPr>
                <w:rFonts w:cs="Arial"/>
              </w:rPr>
              <w:t xml:space="preserve"> (</w:t>
            </w:r>
            <w:r w:rsidR="00792BC0">
              <w:t>Energy Dispersive Spectroscopy)</w:t>
            </w:r>
            <w:r>
              <w:rPr>
                <w:rFonts w:cs="Arial"/>
              </w:rPr>
              <w:t xml:space="preserve"> and FIB</w:t>
            </w:r>
            <w:r w:rsidR="00792BC0">
              <w:rPr>
                <w:rFonts w:cs="Arial"/>
              </w:rPr>
              <w:t xml:space="preserve"> (Focused Ion Beam)</w:t>
            </w:r>
            <w:r>
              <w:rPr>
                <w:rFonts w:cs="Arial"/>
              </w:rPr>
              <w:t xml:space="preserve"> capabilities having a minimum resolution </w:t>
            </w:r>
            <w:r w:rsidR="00C32F5C">
              <w:rPr>
                <w:rFonts w:cs="Arial"/>
              </w:rPr>
              <w:t>of</w:t>
            </w:r>
            <w:r>
              <w:rPr>
                <w:rFonts w:cs="Arial"/>
              </w:rPr>
              <w:t xml:space="preserve"> about 4nm.  AFM’s can resolve down to sub-nanometer resolution as seen in the previous images of the individual silicon a</w:t>
            </w:r>
            <w:r w:rsidR="0091475E">
              <w:rPr>
                <w:rFonts w:cs="Arial"/>
              </w:rPr>
              <w:t>toms shown in F</w:t>
            </w:r>
            <w:r>
              <w:rPr>
                <w:rFonts w:cs="Arial"/>
              </w:rPr>
              <w:t>ig</w:t>
            </w:r>
            <w:r w:rsidR="00C6015D">
              <w:rPr>
                <w:rFonts w:cs="Arial"/>
              </w:rPr>
              <w:t>.</w:t>
            </w:r>
            <w:r>
              <w:rPr>
                <w:rFonts w:cs="Arial"/>
              </w:rPr>
              <w:t xml:space="preserve"> 1.</w:t>
            </w:r>
          </w:p>
          <w:p w14:paraId="07BF69F9" w14:textId="537F9D6E" w:rsidR="000433CD" w:rsidRDefault="000433CD" w:rsidP="00A15ADA">
            <w:pPr>
              <w:keepNext/>
              <w:keepLines/>
              <w:rPr>
                <w:rFonts w:cs="Arial"/>
              </w:rPr>
            </w:pPr>
          </w:p>
          <w:p w14:paraId="10606B3D" w14:textId="5C7217DD" w:rsidR="000433CD" w:rsidRDefault="000433CD" w:rsidP="00A15ADA">
            <w:pPr>
              <w:keepNext/>
              <w:keepLines/>
              <w:rPr>
                <w:rFonts w:cs="Arial"/>
              </w:rPr>
            </w:pPr>
            <w:r>
              <w:rPr>
                <w:noProof/>
              </w:rPr>
              <w:drawing>
                <wp:anchor distT="0" distB="0" distL="114300" distR="114300" simplePos="0" relativeHeight="251685888" behindDoc="0" locked="0" layoutInCell="1" allowOverlap="1" wp14:anchorId="271A794C" wp14:editId="7138B37F">
                  <wp:simplePos x="0" y="0"/>
                  <wp:positionH relativeFrom="margin">
                    <wp:posOffset>3984625</wp:posOffset>
                  </wp:positionH>
                  <wp:positionV relativeFrom="margin">
                    <wp:posOffset>2167890</wp:posOffset>
                  </wp:positionV>
                  <wp:extent cx="2023745" cy="2148205"/>
                  <wp:effectExtent l="0" t="0" r="8255" b="10795"/>
                  <wp:wrapSquare wrapText="bothSides"/>
                  <wp:docPr id="31" name="Picture 3" descr="silicon-ato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ilicon-atoms"/>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23745" cy="21482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FEC6E5" w14:textId="77777777" w:rsidR="000433CD" w:rsidRDefault="000433CD" w:rsidP="00A15ADA">
            <w:pPr>
              <w:keepNext/>
              <w:keepLines/>
              <w:rPr>
                <w:rFonts w:cs="Arial"/>
              </w:rPr>
            </w:pPr>
          </w:p>
          <w:p w14:paraId="122120D3" w14:textId="77777777" w:rsidR="000433CD" w:rsidRDefault="000433CD" w:rsidP="00A15ADA">
            <w:pPr>
              <w:keepNext/>
              <w:keepLines/>
              <w:rPr>
                <w:rFonts w:cs="Arial"/>
              </w:rPr>
            </w:pPr>
          </w:p>
          <w:p w14:paraId="1BF50C21" w14:textId="77777777" w:rsidR="000433CD" w:rsidRDefault="000433CD" w:rsidP="00A15ADA">
            <w:pPr>
              <w:keepNext/>
              <w:keepLines/>
              <w:rPr>
                <w:rFonts w:cs="Arial"/>
              </w:rPr>
            </w:pPr>
          </w:p>
          <w:p w14:paraId="22DF20C9" w14:textId="7E88DF54" w:rsidR="000433CD" w:rsidRDefault="000433CD" w:rsidP="00A15ADA">
            <w:pPr>
              <w:keepNext/>
              <w:keepLines/>
              <w:rPr>
                <w:rFonts w:cs="Arial"/>
              </w:rPr>
            </w:pPr>
          </w:p>
          <w:p w14:paraId="64F98DD8" w14:textId="16F721CB" w:rsidR="000433CD" w:rsidRDefault="000433CD" w:rsidP="00A15ADA">
            <w:pPr>
              <w:keepNext/>
              <w:keepLines/>
              <w:rPr>
                <w:rFonts w:cs="Arial"/>
              </w:rPr>
            </w:pPr>
            <w:r>
              <w:rPr>
                <w:rFonts w:cs="Arial"/>
                <w:noProof/>
              </w:rPr>
              <mc:AlternateContent>
                <mc:Choice Requires="wps">
                  <w:drawing>
                    <wp:inline distT="0" distB="0" distL="0" distR="0" wp14:anchorId="21D8175B" wp14:editId="7A04B0C8">
                      <wp:extent cx="3384550" cy="2194560"/>
                      <wp:effectExtent l="0" t="0" r="6350" b="2540"/>
                      <wp:docPr id="3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4550" cy="219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63D62B" w14:textId="77777777" w:rsidR="003F66AE" w:rsidRPr="007B45CA" w:rsidRDefault="003F66AE" w:rsidP="000433CD">
                                  <w:pPr>
                                    <w:rPr>
                                      <w:rFonts w:cs="Arial"/>
                                      <w:i/>
                                    </w:rPr>
                                  </w:pPr>
                                  <w:r w:rsidRPr="000433CD">
                                    <w:rPr>
                                      <w:i/>
                                    </w:rPr>
                                    <w:t>Figure 1</w:t>
                                  </w:r>
                                  <w:r>
                                    <w:t xml:space="preserve">. "An </w:t>
                                  </w:r>
                                  <w:r w:rsidRPr="009D3183">
                                    <w:t>atomic force microscope image by German physicist Franz Giessibl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Giessibl et al., Science 289, 422 (2000)" &lt;Observing the ‘Wings’ of Atoms&gt; </w:t>
                                  </w:r>
                                </w:p>
                                <w:p w14:paraId="681C0BA2" w14:textId="77777777" w:rsidR="003F66AE" w:rsidRDefault="003F66AE" w:rsidP="000433CD">
                                  <w:pPr>
                                    <w:jc w:val="right"/>
                                  </w:pPr>
                                </w:p>
                              </w:txbxContent>
                            </wps:txbx>
                            <wps:bodyPr rot="0" vert="horz" wrap="square" lIns="91440" tIns="45720" rIns="91440" bIns="45720" anchor="t" anchorCtr="0" upright="1">
                              <a:spAutoFit/>
                            </wps:bodyPr>
                          </wps:wsp>
                        </a:graphicData>
                      </a:graphic>
                    </wp:inline>
                  </w:drawing>
                </mc:Choice>
                <mc:Fallback xmlns:w15="http://schemas.microsoft.com/office/word/2012/wordml">
                  <w:pict>
                    <v:shape id="_x0000_s1029" type="#_x0000_t202" style="width:266.5pt;height:172.8pt;visibility:visible;mso-wrap-style:square;mso-left-percent:-10001;mso-top-percent:-10001;mso-position-horizontal:absolute;mso-position-horizontal-relative:char;mso-position-vertical:absolute;mso-position-vertical-relative:line;mso-left-percent:-10001;mso-top-percent:-10001;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" filled="f" stroked="f">
                      <v:textbox style="mso-fit-shape-to-text:t">
                        <w:txbxContent>
                          <w:p w14:paraId="4363D62B" w14:textId="77777777" w:rsidR="00A7740E" w:rsidRPr="007B45CA" w:rsidRDefault="00A7740E" w:rsidP="000433CD">
                            <w:pPr>
                              <w:rPr>
                                <w:rFonts w:cs="Arial"/>
                                <w:i/>
                              </w:rPr>
                            </w:pPr>
                            <w:r w:rsidRPr="000433CD">
                              <w:rPr>
                                <w:i/>
                              </w:rPr>
                              <w:t>Figure 1</w:t>
                            </w:r>
                            <w:r>
                              <w:t xml:space="preserve">. "An </w:t>
                            </w:r>
                            <w:r w:rsidRPr="009D3183">
                              <w:t xml:space="preserve">atomic force microscope image by German physicist Franz </w:t>
                            </w:r>
                            <w:proofErr w:type="spellStart"/>
                            <w:r w:rsidRPr="009D3183">
                              <w:t>Giessibl</w:t>
                            </w:r>
                            <w:proofErr w:type="spellEnd"/>
                            <w:r w:rsidRPr="009D3183">
                              <w:t xml:space="preserve"> shows dozens of silicon atoms.</w:t>
                            </w:r>
                            <w:r>
                              <w:t xml:space="preserve"> Scientists have debated whether the light and dark crescents - or wing-shaped features seen on the atoms represent orbitals - the paths of electrons orbiting the atoms."</w:t>
                            </w:r>
                            <w:r w:rsidRPr="00C32048">
                              <w:rPr>
                                <w:vertAlign w:val="superscript"/>
                              </w:rPr>
                              <w:t>1</w:t>
                            </w:r>
                            <w:r w:rsidRPr="009D3183">
                              <w:t xml:space="preserve"> </w:t>
                            </w:r>
                            <w:r w:rsidRPr="007B45CA">
                              <w:rPr>
                                <w:rFonts w:cs="Arial"/>
                                <w:i/>
                              </w:rPr>
                              <w:t>[</w:t>
                            </w:r>
                            <w:r>
                              <w:rPr>
                                <w:rFonts w:cs="Arial"/>
                                <w:i/>
                              </w:rPr>
                              <w:t xml:space="preserve">Printed with permission: </w:t>
                            </w:r>
                            <w:r w:rsidRPr="009D3183">
                              <w:rPr>
                                <w:rFonts w:cs="Arial"/>
                                <w:i/>
                              </w:rPr>
                              <w:t xml:space="preserve"> F. J. </w:t>
                            </w:r>
                            <w:proofErr w:type="spellStart"/>
                            <w:r w:rsidRPr="009D3183">
                              <w:rPr>
                                <w:rFonts w:cs="Arial"/>
                                <w:i/>
                              </w:rPr>
                              <w:t>Giessibl</w:t>
                            </w:r>
                            <w:proofErr w:type="spellEnd"/>
                            <w:r w:rsidRPr="009D3183">
                              <w:rPr>
                                <w:rFonts w:cs="Arial"/>
                                <w:i/>
                              </w:rPr>
                              <w:t xml:space="preserve"> et al., Science 289, 422 (2000)" &lt;Observing the ‘Wings’ of Atoms&gt; </w:t>
                            </w:r>
                          </w:p>
                          <w:p w14:paraId="681C0BA2" w14:textId="77777777" w:rsidR="00A7740E" w:rsidRDefault="00A7740E" w:rsidP="000433CD">
                            <w:pPr>
                              <w:jc w:val="right"/>
                            </w:pPr>
                          </w:p>
                        </w:txbxContent>
                      </v:textbox>
                      <w10:anchorlock/>
                    </v:shape>
                  </w:pict>
                </mc:Fallback>
              </mc:AlternateContent>
            </w:r>
          </w:p>
          <w:p w14:paraId="35C60CBF" w14:textId="77777777" w:rsidR="000433CD" w:rsidRDefault="000433CD" w:rsidP="00A15ADA">
            <w:pPr>
              <w:keepNext/>
              <w:keepLines/>
              <w:rPr>
                <w:rFonts w:cs="Arial"/>
              </w:rPr>
            </w:pPr>
          </w:p>
          <w:p w14:paraId="695D2FAE" w14:textId="77777777" w:rsidR="000433CD" w:rsidRDefault="000433CD" w:rsidP="00A15ADA">
            <w:pPr>
              <w:keepNext/>
              <w:keepLines/>
              <w:rPr>
                <w:rFonts w:cs="Arial"/>
              </w:rPr>
            </w:pPr>
          </w:p>
          <w:p w14:paraId="36FB0A17" w14:textId="77777777" w:rsidR="000433CD" w:rsidRDefault="000433CD" w:rsidP="00A15ADA">
            <w:pPr>
              <w:keepNext/>
              <w:keepLines/>
              <w:rPr>
                <w:rFonts w:cs="Arial"/>
              </w:rPr>
            </w:pPr>
          </w:p>
          <w:p w14:paraId="3DA86AEF" w14:textId="77777777" w:rsidR="003F268C" w:rsidRPr="00917ED8" w:rsidRDefault="003F268C" w:rsidP="00A15ADA">
            <w:pPr>
              <w:keepNext/>
              <w:keepLines/>
              <w:rPr>
                <w:i/>
              </w:rPr>
            </w:pPr>
            <w:r>
              <w:rPr>
                <w:rFonts w:cs="Arial"/>
              </w:rPr>
              <w:t xml:space="preserve">A close cousin to the AFM is the </w:t>
            </w:r>
            <w:r>
              <w:t>Scanning Tunneling Microscope (STM).  Both microscopes (AFM and STM) are similar in their methods of operation, but the AFM has the added advantage of being able to scan non-conductive surfaces such as polymers, glass, ceramics, composites and biological samples.  Because of its method of operation, the STM is limited to conducting or semiconducting surfaces.</w:t>
            </w:r>
            <w:r>
              <w:rPr>
                <w:vertAlign w:val="superscript"/>
              </w:rPr>
              <w:t>4</w:t>
            </w:r>
            <w:r>
              <w:t xml:space="preserve">  </w:t>
            </w:r>
            <w:r>
              <w:rPr>
                <w:i/>
              </w:rPr>
              <w:t>[Note:  Figure 2 of the quantum corral was actually from a STM.  The material being manipulated was conductive - iron atoms on a conducting copper surface.]</w:t>
            </w:r>
          </w:p>
          <w:p w14:paraId="011B15AA" w14:textId="77777777" w:rsidR="003F268C" w:rsidRDefault="003F268C" w:rsidP="00A15ADA">
            <w:pPr>
              <w:rPr>
                <w:rFonts w:cs="Arial"/>
              </w:rPr>
            </w:pPr>
          </w:p>
          <w:p w14:paraId="18C21C7F" w14:textId="1C3D71C1" w:rsidR="004372B5" w:rsidRDefault="003F268C" w:rsidP="004372B5">
            <w:pPr>
              <w:rPr>
                <w:rFonts w:cs="Arial"/>
              </w:rPr>
            </w:pPr>
            <w:r w:rsidRPr="006E10F3">
              <w:rPr>
                <w:rFonts w:cs="Arial"/>
              </w:rPr>
              <w:t>Atomic Force Microscopes are frequently compared and contrasted with Scanning Electron Microscopes (SEM), which produce larger</w:t>
            </w:r>
            <w:r>
              <w:rPr>
                <w:rFonts w:cs="Arial"/>
              </w:rPr>
              <w:t xml:space="preserve">, two-dimensional </w:t>
            </w:r>
            <w:r w:rsidRPr="006E10F3">
              <w:rPr>
                <w:rFonts w:cs="Arial"/>
              </w:rPr>
              <w:t xml:space="preserve">images.  Typically, AFMs take several minutes to scan and measure a </w:t>
            </w:r>
            <w:r w:rsidR="004372B5">
              <w:rPr>
                <w:rFonts w:cs="Arial"/>
              </w:rPr>
              <w:t xml:space="preserve">sample while automated production SEMs can move to a sample location, acquire an image and measure it in less than five seconds.  </w:t>
            </w:r>
          </w:p>
          <w:p w14:paraId="0D6EA020" w14:textId="77777777" w:rsidR="000433CD" w:rsidRDefault="000433CD" w:rsidP="004372B5">
            <w:pPr>
              <w:rPr>
                <w:rFonts w:cs="Arial"/>
              </w:rPr>
            </w:pPr>
          </w:p>
          <w:p w14:paraId="68019CC7" w14:textId="77777777" w:rsidR="000433CD" w:rsidRDefault="000433CD" w:rsidP="004372B5">
            <w:pPr>
              <w:rPr>
                <w:rFonts w:cs="Arial"/>
              </w:rPr>
            </w:pPr>
          </w:p>
          <w:p w14:paraId="20E85E21" w14:textId="77777777" w:rsidR="000433CD" w:rsidRDefault="000433CD" w:rsidP="004372B5">
            <w:pPr>
              <w:rPr>
                <w:rFonts w:cs="Arial"/>
              </w:rPr>
            </w:pPr>
          </w:p>
          <w:p w14:paraId="0D6FD7AE" w14:textId="77777777" w:rsidR="000433CD" w:rsidRDefault="000433CD" w:rsidP="004372B5">
            <w:pPr>
              <w:rPr>
                <w:rFonts w:cs="Arial"/>
              </w:rPr>
            </w:pPr>
          </w:p>
          <w:p w14:paraId="16B1F0D3" w14:textId="77777777" w:rsidR="000433CD" w:rsidRDefault="000433CD" w:rsidP="004372B5">
            <w:pPr>
              <w:rPr>
                <w:rFonts w:cs="Arial"/>
              </w:rPr>
            </w:pPr>
          </w:p>
          <w:p w14:paraId="7AA06841" w14:textId="77777777" w:rsidR="000433CD" w:rsidRDefault="000433CD" w:rsidP="004372B5">
            <w:pPr>
              <w:rPr>
                <w:rFonts w:cs="Arial"/>
              </w:rPr>
            </w:pPr>
          </w:p>
          <w:p w14:paraId="76CC71BB" w14:textId="77777777" w:rsidR="000433CD" w:rsidRDefault="000433CD" w:rsidP="004372B5">
            <w:pPr>
              <w:rPr>
                <w:rFonts w:cs="Arial"/>
              </w:rPr>
            </w:pPr>
          </w:p>
          <w:p w14:paraId="1C341756" w14:textId="77777777" w:rsidR="000433CD" w:rsidRDefault="000433CD" w:rsidP="004372B5">
            <w:pPr>
              <w:rPr>
                <w:rFonts w:cs="Arial"/>
              </w:rPr>
            </w:pPr>
          </w:p>
          <w:p w14:paraId="156FF039" w14:textId="77777777" w:rsidR="000433CD" w:rsidRDefault="000433CD" w:rsidP="004372B5">
            <w:pPr>
              <w:rPr>
                <w:rFonts w:cs="Arial"/>
              </w:rPr>
            </w:pPr>
          </w:p>
          <w:p w14:paraId="025F741B" w14:textId="77777777" w:rsidR="000433CD" w:rsidRDefault="000433CD" w:rsidP="004372B5">
            <w:pPr>
              <w:rPr>
                <w:rFonts w:cs="Arial"/>
              </w:rPr>
            </w:pPr>
          </w:p>
          <w:p w14:paraId="071ACF23" w14:textId="58879C8E" w:rsidR="003F268C" w:rsidRDefault="004372B5" w:rsidP="00A15ADA">
            <w:pPr>
              <w:rPr>
                <w:rFonts w:cs="Arial"/>
              </w:rPr>
            </w:pPr>
            <w:r>
              <w:rPr>
                <w:rFonts w:cs="Arial"/>
              </w:rPr>
              <w:t>The</w:t>
            </w:r>
            <w:r w:rsidR="003F268C">
              <w:rPr>
                <w:rFonts w:cs="Arial"/>
              </w:rPr>
              <w:t xml:space="preserve"> AFM’s notable advantage is</w:t>
            </w:r>
            <w:r w:rsidR="003F268C" w:rsidRPr="006E10F3">
              <w:rPr>
                <w:rFonts w:cs="Arial"/>
              </w:rPr>
              <w:t xml:space="preserve"> in its three-dimensional measurement capability. </w:t>
            </w:r>
            <w:r w:rsidR="003F268C">
              <w:rPr>
                <w:rFonts w:cs="Arial"/>
              </w:rPr>
              <w:t>Both SEM and AFM’s can produce 3D images through software enhancements, however, AFM’s data is directly given i</w:t>
            </w:r>
            <w:r w:rsidR="00E56B1A">
              <w:rPr>
                <w:rFonts w:cs="Arial"/>
              </w:rPr>
              <w:t>n terms of x, y and z while SEMs</w:t>
            </w:r>
            <w:r w:rsidR="003F268C">
              <w:rPr>
                <w:rFonts w:cs="Arial"/>
              </w:rPr>
              <w:t xml:space="preserve"> image data is in the form of 2D (x,y) data – several SEM images acquired at different focal planes and/or angles can be used to construct a 3D image as is also done wi</w:t>
            </w:r>
            <w:r w:rsidR="001B5B13">
              <w:rPr>
                <w:rFonts w:cs="Arial"/>
              </w:rPr>
              <w:t xml:space="preserve">th optical microscopy.  </w:t>
            </w:r>
            <w:r w:rsidR="001B5B13" w:rsidRPr="001B5B13">
              <w:rPr>
                <w:rFonts w:cs="Arial"/>
                <w:i/>
              </w:rPr>
              <w:t>Figure 5</w:t>
            </w:r>
            <w:r w:rsidR="003F268C">
              <w:rPr>
                <w:rFonts w:cs="Arial"/>
              </w:rPr>
              <w:t xml:space="preserve"> is an AFM image of red blood cells after having been treated with </w:t>
            </w:r>
            <w:r w:rsidR="001B5B13">
              <w:rPr>
                <w:rFonts w:cs="Arial"/>
              </w:rPr>
              <w:t xml:space="preserve">an antibiotic peptide.  </w:t>
            </w:r>
            <w:r w:rsidR="001B5B13" w:rsidRPr="001B5B13">
              <w:rPr>
                <w:rFonts w:cs="Arial"/>
                <w:i/>
              </w:rPr>
              <w:t>Figure 6</w:t>
            </w:r>
            <w:r w:rsidR="003F268C">
              <w:rPr>
                <w:rFonts w:cs="Arial"/>
              </w:rPr>
              <w:t xml:space="preserve"> is a SEM image of three types of blood cells- red blood cell, platelet and leukocyte. </w:t>
            </w:r>
          </w:p>
          <w:p w14:paraId="2A8923EB" w14:textId="77777777" w:rsidR="003F268C" w:rsidRDefault="003F268C" w:rsidP="00A15ADA">
            <w:pPr>
              <w:rPr>
                <w:rFonts w:cs="Arial"/>
              </w:rPr>
            </w:pPr>
          </w:p>
          <w:p w14:paraId="6A33C82C" w14:textId="37F6C054" w:rsidR="003F268C" w:rsidRDefault="003F268C" w:rsidP="00A15ADA">
            <w:pPr>
              <w:rPr>
                <w:rFonts w:cs="Arial"/>
              </w:rPr>
            </w:pPr>
            <w:r>
              <w:rPr>
                <w:noProof/>
              </w:rPr>
              <w:drawing>
                <wp:anchor distT="0" distB="0" distL="114300" distR="114300" simplePos="0" relativeHeight="251664384" behindDoc="0" locked="0" layoutInCell="1" allowOverlap="1" wp14:anchorId="21A18925" wp14:editId="14725BE2">
                  <wp:simplePos x="0" y="0"/>
                  <wp:positionH relativeFrom="column">
                    <wp:posOffset>3184525</wp:posOffset>
                  </wp:positionH>
                  <wp:positionV relativeFrom="paragraph">
                    <wp:posOffset>4445</wp:posOffset>
                  </wp:positionV>
                  <wp:extent cx="2291080" cy="1491615"/>
                  <wp:effectExtent l="0" t="0" r="0" b="6985"/>
                  <wp:wrapSquare wrapText="bothSides"/>
                  <wp:docPr id="20" name="Picture 20" descr="Red_White_Blood_cells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Red_White_Blood_cellsSEM"/>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291080" cy="149161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noProof/>
              </w:rPr>
              <w:drawing>
                <wp:inline distT="0" distB="0" distL="0" distR="0" wp14:anchorId="0A429A6A" wp14:editId="6E01BB06">
                  <wp:extent cx="1812471" cy="1812471"/>
                  <wp:effectExtent l="0" t="0" r="0" b="0"/>
                  <wp:docPr id="5" name="Picture 5" descr="RedBloodCell-Treated-AF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dBloodCell-Treated-AFM"/>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812471" cy="1812471"/>
                          </a:xfrm>
                          <a:prstGeom prst="rect">
                            <a:avLst/>
                          </a:prstGeom>
                          <a:noFill/>
                          <a:ln>
                            <a:noFill/>
                          </a:ln>
                        </pic:spPr>
                      </pic:pic>
                    </a:graphicData>
                  </a:graphic>
                </wp:inline>
              </w:drawing>
            </w:r>
          </w:p>
          <w:p w14:paraId="5F93215A" w14:textId="103D22F2" w:rsidR="003F268C" w:rsidRPr="000214BF" w:rsidRDefault="00C6015D" w:rsidP="00A15ADA">
            <w:pPr>
              <w:widowControl/>
              <w:adjustRightInd/>
              <w:jc w:val="center"/>
              <w:textAlignment w:val="auto"/>
              <w:rPr>
                <w:rFonts w:ascii="Times" w:hAnsi="Times"/>
                <w:sz w:val="20"/>
                <w:szCs w:val="20"/>
              </w:rPr>
            </w:pPr>
            <w:r>
              <w:rPr>
                <w:noProof/>
              </w:rPr>
              <mc:AlternateContent>
                <mc:Choice Requires="wps">
                  <w:drawing>
                    <wp:anchor distT="0" distB="0" distL="114300" distR="114300" simplePos="0" relativeHeight="251665408" behindDoc="0" locked="0" layoutInCell="1" allowOverlap="1" wp14:anchorId="43833756" wp14:editId="0C40963E">
                      <wp:simplePos x="0" y="0"/>
                      <wp:positionH relativeFrom="column">
                        <wp:posOffset>2613025</wp:posOffset>
                      </wp:positionH>
                      <wp:positionV relativeFrom="paragraph">
                        <wp:posOffset>123825</wp:posOffset>
                      </wp:positionV>
                      <wp:extent cx="2962910" cy="971550"/>
                      <wp:effectExtent l="0" t="0" r="0" b="0"/>
                      <wp:wrapTight wrapText="bothSides">
                        <wp:wrapPolygon edited="0">
                          <wp:start x="185" y="565"/>
                          <wp:lineTo x="185" y="20329"/>
                          <wp:lineTo x="21294" y="20329"/>
                          <wp:lineTo x="21294" y="565"/>
                          <wp:lineTo x="185" y="565"/>
                        </wp:wrapPolygon>
                      </wp:wrapTight>
                      <wp:docPr id="1"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2910" cy="971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7C8D96" w14:textId="6B666DA8" w:rsidR="003F66AE" w:rsidRPr="00E22380" w:rsidRDefault="003F66AE" w:rsidP="00C6015D">
                                  <w:pPr>
                                    <w:jc w:val="right"/>
                                    <w:rPr>
                                      <w:i/>
                                    </w:rPr>
                                  </w:pPr>
                                  <w:r w:rsidRPr="00C6015D">
                                    <w:rPr>
                                      <w:i/>
                                    </w:rPr>
                                    <w:t>F</w:t>
                                  </w:r>
                                  <w:r>
                                    <w:rPr>
                                      <w:i/>
                                    </w:rPr>
                                    <w:t>igure 6</w:t>
                                  </w:r>
                                  <w:r w:rsidRPr="00C6015D">
                                    <w:rPr>
                                      <w:i/>
                                    </w:rPr>
                                    <w:t>:</w:t>
                                  </w:r>
                                  <w:r>
                                    <w:t xml:space="preserve">  Scanning electron micrograph of blood cells. From left to right: human erythrocyte, </w:t>
                                  </w:r>
                                  <w:r w:rsidRPr="0091475E">
                                    <w:t>thrombocyte</w:t>
                                  </w:r>
                                  <w:r>
                                    <w:t xml:space="preserve"> (platelet), </w:t>
                                  </w:r>
                                  <w:r w:rsidRPr="0091475E">
                                    <w:t>leukocyte</w:t>
                                  </w:r>
                                  <w:r>
                                    <w:t xml:space="preserve">.  </w:t>
                                  </w:r>
                                  <w:r w:rsidRPr="00E22380">
                                    <w:rPr>
                                      <w:i/>
                                    </w:rPr>
                                    <w:t>(Image is public domain)</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21" o:spid="_x0000_s1030" type="#_x0000_t202" style="position:absolute;left:0;text-align:left;margin-left:205.75pt;margin-top:9.75pt;width:233.3pt;height:7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" filled="f" stroked="f">
                      <v:textbox inset=",7.2pt,,7.2pt">
                        <w:txbxContent>
                          <w:p w14:paraId="757C8D96" w14:textId="6B666DA8" w:rsidR="00A7740E" w:rsidRPr="00E22380" w:rsidRDefault="00A7740E" w:rsidP="00C6015D">
                            <w:pPr>
                              <w:jc w:val="right"/>
                              <w:rPr>
                                <w:i/>
                              </w:rPr>
                            </w:pPr>
                            <w:r w:rsidRPr="00C6015D">
                              <w:rPr>
                                <w:i/>
                              </w:rPr>
                              <w:t>F</w:t>
                            </w:r>
                            <w:r>
                              <w:rPr>
                                <w:i/>
                              </w:rPr>
                              <w:t>igure 6</w:t>
                            </w:r>
                            <w:r w:rsidRPr="00C6015D">
                              <w:rPr>
                                <w:i/>
                              </w:rPr>
                              <w:t>:</w:t>
                            </w:r>
                            <w:r>
                              <w:t xml:space="preserve">  Scanning electron micrograph of blood cells. From left to right: human erythrocyte, </w:t>
                            </w:r>
                            <w:r w:rsidRPr="0091475E">
                              <w:t>thrombocyte</w:t>
                            </w:r>
                            <w:r>
                              <w:t xml:space="preserve"> (platelet), </w:t>
                            </w:r>
                            <w:proofErr w:type="gramStart"/>
                            <w:r w:rsidRPr="0091475E">
                              <w:t>leukocyte</w:t>
                            </w:r>
                            <w:proofErr w:type="gramEnd"/>
                            <w:r>
                              <w:t xml:space="preserve">.  </w:t>
                            </w:r>
                            <w:r w:rsidRPr="00E22380">
                              <w:rPr>
                                <w:i/>
                              </w:rPr>
                              <w:t>(Image is public domain)</w:t>
                            </w:r>
                          </w:p>
                        </w:txbxContent>
                      </v:textbox>
                      <w10:wrap type="tight"/>
                    </v:shape>
                  </w:pict>
                </mc:Fallback>
              </mc:AlternateContent>
            </w:r>
          </w:p>
          <w:p w14:paraId="2A73684B" w14:textId="2832FD8B" w:rsidR="003F268C" w:rsidRDefault="00C6015D" w:rsidP="00A15ADA">
            <w:pPr>
              <w:rPr>
                <w:rFonts w:cs="Arial"/>
              </w:rPr>
            </w:pPr>
            <w:r>
              <w:rPr>
                <w:rFonts w:cs="Arial"/>
                <w:i/>
              </w:rPr>
              <w:t xml:space="preserve">Figure </w:t>
            </w:r>
            <w:r w:rsidR="001B5B13">
              <w:rPr>
                <w:rFonts w:cs="Arial"/>
                <w:i/>
              </w:rPr>
              <w:t>5</w:t>
            </w:r>
            <w:r>
              <w:rPr>
                <w:rFonts w:cs="Arial"/>
              </w:rPr>
              <w:t>.  AFM image of red bloods</w:t>
            </w:r>
          </w:p>
          <w:p w14:paraId="6BF5ABE5" w14:textId="582DC4AF" w:rsidR="00C6015D" w:rsidRPr="00C6015D" w:rsidRDefault="00C6015D" w:rsidP="00A15ADA">
            <w:pPr>
              <w:rPr>
                <w:rFonts w:cs="Arial"/>
              </w:rPr>
            </w:pPr>
            <w:r>
              <w:rPr>
                <w:rFonts w:cs="Arial"/>
              </w:rPr>
              <w:t>Cells treated with antibiotic peptide</w:t>
            </w:r>
            <w:r w:rsidRPr="00C6015D">
              <w:rPr>
                <w:rFonts w:cs="Arial"/>
                <w:vertAlign w:val="superscript"/>
              </w:rPr>
              <w:t>10</w:t>
            </w:r>
            <w:r>
              <w:rPr>
                <w:rFonts w:cs="Arial"/>
              </w:rPr>
              <w:t>.</w:t>
            </w:r>
          </w:p>
          <w:p w14:paraId="2874BC9F" w14:textId="77777777" w:rsidR="003F268C" w:rsidRDefault="00C6015D" w:rsidP="00A15ADA">
            <w:pPr>
              <w:rPr>
                <w:rFonts w:cs="Arial"/>
                <w:i/>
              </w:rPr>
            </w:pPr>
            <w:r>
              <w:rPr>
                <w:rFonts w:cs="Arial"/>
                <w:i/>
              </w:rPr>
              <w:t xml:space="preserve">[Printing with permission-Dr Luciano </w:t>
            </w:r>
          </w:p>
          <w:p w14:paraId="115C0299" w14:textId="77777777" w:rsidR="00C6015D" w:rsidRDefault="00C6015D" w:rsidP="00C6015D">
            <w:r>
              <w:rPr>
                <w:rFonts w:cs="Arial"/>
                <w:i/>
              </w:rPr>
              <w:t xml:space="preserve">Paulino Silva. Embrapa Recursos </w:t>
            </w:r>
            <w:r w:rsidRPr="004F0F17">
              <w:rPr>
                <w:rFonts w:ascii="Times" w:hAnsi="Times"/>
                <w:i/>
                <w:szCs w:val="20"/>
              </w:rPr>
              <w:t>Genéticos e Biotecnologia (</w:t>
            </w:r>
            <w:r w:rsidRPr="004F0F17">
              <w:rPr>
                <w:rFonts w:ascii="Times" w:hAnsi="Times"/>
                <w:bCs/>
                <w:i/>
                <w:szCs w:val="20"/>
              </w:rPr>
              <w:t>Brazil</w:t>
            </w:r>
            <w:r w:rsidRPr="004F0F17">
              <w:rPr>
                <w:rFonts w:ascii="Times" w:hAnsi="Times"/>
                <w:i/>
                <w:szCs w:val="20"/>
              </w:rPr>
              <w:t>)</w:t>
            </w:r>
            <w:r w:rsidRPr="00E22380">
              <w:rPr>
                <w:rFonts w:ascii="Times" w:hAnsi="Times"/>
                <w:i/>
                <w:szCs w:val="20"/>
                <w:vertAlign w:val="superscript"/>
              </w:rPr>
              <w:t>9</w:t>
            </w:r>
            <w:r w:rsidRPr="004F0F17">
              <w:rPr>
                <w:rFonts w:ascii="Times" w:hAnsi="Times"/>
                <w:i/>
                <w:szCs w:val="20"/>
              </w:rPr>
              <w:t>]</w:t>
            </w:r>
            <w:r>
              <w:rPr>
                <w:rFonts w:ascii="Times" w:hAnsi="Times"/>
                <w:szCs w:val="20"/>
              </w:rPr>
              <w:t xml:space="preserve"> </w:t>
            </w:r>
          </w:p>
          <w:p w14:paraId="44966B69" w14:textId="77777777" w:rsidR="003F268C" w:rsidRDefault="003F268C" w:rsidP="00A15ADA"/>
          <w:p w14:paraId="6D338B95" w14:textId="689E7053" w:rsidR="003F268C" w:rsidRDefault="003F268C" w:rsidP="00A15ADA"/>
          <w:p w14:paraId="6D7EB642" w14:textId="74B77DF9" w:rsidR="003F268C" w:rsidRDefault="003F268C" w:rsidP="00A15ADA">
            <w:pPr>
              <w:rPr>
                <w:rFonts w:cs="Arial"/>
              </w:rPr>
            </w:pPr>
            <w:r>
              <w:rPr>
                <w:rFonts w:cs="Arial"/>
              </w:rPr>
              <w:t>Another important advantage of an AFM over a SEM is the AFM's ability to image a sample in</w:t>
            </w:r>
            <w:r w:rsidRPr="006E10F3">
              <w:rPr>
                <w:rFonts w:cs="Arial"/>
              </w:rPr>
              <w:t xml:space="preserve"> ambient atmosphere or </w:t>
            </w:r>
            <w:r>
              <w:rPr>
                <w:rFonts w:cs="Arial"/>
              </w:rPr>
              <w:t>in a liquid</w:t>
            </w:r>
            <w:r w:rsidRPr="006E10F3">
              <w:rPr>
                <w:rFonts w:cs="Arial"/>
              </w:rPr>
              <w:t xml:space="preserve">.  </w:t>
            </w:r>
            <w:r>
              <w:rPr>
                <w:rFonts w:cs="Arial"/>
              </w:rPr>
              <w:t xml:space="preserve">A SEM usually requires that the sample be in a high vacuum environment adding a significant amount to the cost of the equipment. </w:t>
            </w:r>
            <w:r w:rsidR="00F06F6E">
              <w:rPr>
                <w:rFonts w:cs="Arial"/>
              </w:rPr>
              <w:t>T</w:t>
            </w:r>
            <w:r>
              <w:rPr>
                <w:rFonts w:cs="Arial"/>
              </w:rPr>
              <w:t>he minimum resolution needed, cost</w:t>
            </w:r>
            <w:r w:rsidR="00F06F6E">
              <w:rPr>
                <w:rFonts w:cs="Arial"/>
              </w:rPr>
              <w:t>,</w:t>
            </w:r>
            <w:r>
              <w:rPr>
                <w:rFonts w:cs="Arial"/>
              </w:rPr>
              <w:t xml:space="preserve"> and application (sample material) </w:t>
            </w:r>
            <w:r w:rsidR="00F06F6E">
              <w:rPr>
                <w:rFonts w:cs="Arial"/>
              </w:rPr>
              <w:t xml:space="preserve">usually </w:t>
            </w:r>
            <w:r>
              <w:rPr>
                <w:rFonts w:cs="Arial"/>
              </w:rPr>
              <w:t xml:space="preserve">dictate which tool is best for the job. </w:t>
            </w:r>
          </w:p>
          <w:p w14:paraId="3122E7CE" w14:textId="77777777" w:rsidR="003F268C" w:rsidRDefault="003F268C" w:rsidP="00A15ADA">
            <w:pPr>
              <w:rPr>
                <w:rFonts w:cs="Arial"/>
              </w:rPr>
            </w:pPr>
          </w:p>
          <w:p w14:paraId="23239DFC" w14:textId="7A7BC379" w:rsidR="003F268C" w:rsidRDefault="003F268C" w:rsidP="00A15ADA">
            <w:pPr>
              <w:rPr>
                <w:rFonts w:cs="Arial"/>
              </w:rPr>
            </w:pPr>
            <w:r>
              <w:rPr>
                <w:rFonts w:cs="Arial"/>
              </w:rPr>
              <w:t xml:space="preserve">To view more AFM images, visit the </w:t>
            </w:r>
            <w:hyperlink r:id="rId25" w:history="1">
              <w:r w:rsidRPr="00424BF5">
                <w:rPr>
                  <w:rStyle w:val="Hyperlink"/>
                  <w:rFonts w:cs="Arial"/>
                </w:rPr>
                <w:t>Gallery at Asylum Research</w:t>
              </w:r>
            </w:hyperlink>
            <w:r>
              <w:rPr>
                <w:rFonts w:cs="Arial"/>
              </w:rPr>
              <w:t>.</w:t>
            </w:r>
            <w:r w:rsidR="00323CBE">
              <w:rPr>
                <w:rFonts w:cs="Arial"/>
              </w:rPr>
              <w:t xml:space="preserve"> (</w:t>
            </w:r>
            <w:hyperlink r:id="rId26" w:history="1">
              <w:r w:rsidR="00323CBE" w:rsidRPr="000E60C1">
                <w:rPr>
                  <w:rStyle w:val="Hyperlink"/>
                  <w:rFonts w:cs="Arial"/>
                </w:rPr>
                <w:t>http://www.asylumresearch.com/Gallery/Gallery.shtml</w:t>
              </w:r>
            </w:hyperlink>
            <w:r w:rsidR="00323CBE">
              <w:rPr>
                <w:rFonts w:cs="Arial"/>
              </w:rPr>
              <w:t xml:space="preserve"> )</w:t>
            </w:r>
            <w:r>
              <w:rPr>
                <w:rFonts w:cs="Arial"/>
              </w:rPr>
              <w:t xml:space="preserve"> </w:t>
            </w:r>
          </w:p>
          <w:p w14:paraId="28707F5A" w14:textId="46B4063A" w:rsidR="003F268C" w:rsidRPr="009C3B13" w:rsidRDefault="00323CBE" w:rsidP="00323CBE">
            <w:pPr>
              <w:rPr>
                <w:rFonts w:cs="Arial"/>
              </w:rPr>
            </w:pPr>
            <w:r w:rsidRPr="009C3B13">
              <w:rPr>
                <w:rFonts w:cs="Arial"/>
              </w:rPr>
              <w:t xml:space="preserve"> </w:t>
            </w:r>
          </w:p>
        </w:tc>
      </w:tr>
    </w:tbl>
    <w:p w14:paraId="66ADC691" w14:textId="08C60809" w:rsidR="003F268C" w:rsidRDefault="003F268C" w:rsidP="003F268C">
      <w:bookmarkStart w:id="8" w:name="nanopktemp_dldl206"/>
      <w:bookmarkEnd w:id="6"/>
      <w:bookmarkEnd w:id="7"/>
      <w:r>
        <w:br w:type="page"/>
      </w:r>
    </w:p>
    <w:p w14:paraId="44BEEFE3" w14:textId="77777777" w:rsidR="00B15D6F" w:rsidRDefault="00B15D6F" w:rsidP="003F268C"/>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6A028866" w14:textId="77777777" w:rsidTr="00A15ADA">
        <w:trPr>
          <w:cantSplit/>
          <w:trHeight w:val="576"/>
        </w:trPr>
        <w:tc>
          <w:tcPr>
            <w:tcW w:w="1105" w:type="dxa"/>
            <w:vAlign w:val="bottom"/>
          </w:tcPr>
          <w:p w14:paraId="33A799E5" w14:textId="77777777" w:rsidR="003F268C" w:rsidRPr="00B960A3" w:rsidRDefault="003F268C" w:rsidP="00A15ADA">
            <w:pPr>
              <w:pStyle w:val="BodyText"/>
              <w:keepNext/>
              <w:keepLines/>
            </w:pPr>
          </w:p>
        </w:tc>
        <w:tc>
          <w:tcPr>
            <w:tcW w:w="9900" w:type="dxa"/>
            <w:vAlign w:val="bottom"/>
          </w:tcPr>
          <w:p w14:paraId="3FC7AB47" w14:textId="77777777" w:rsidR="003F268C" w:rsidRPr="00337A1C" w:rsidRDefault="003F268C" w:rsidP="00A15ADA">
            <w:pPr>
              <w:pStyle w:val="lvl1Text"/>
              <w:rPr>
                <w:sz w:val="24"/>
                <w:szCs w:val="24"/>
              </w:rPr>
            </w:pPr>
            <w:r>
              <w:t>AFM Theory of Operation</w:t>
            </w:r>
          </w:p>
        </w:tc>
      </w:tr>
      <w:tr w:rsidR="003F268C" w:rsidRPr="00337A1C" w14:paraId="5192B2A0" w14:textId="77777777" w:rsidTr="00A15ADA">
        <w:tc>
          <w:tcPr>
            <w:tcW w:w="1105" w:type="dxa"/>
          </w:tcPr>
          <w:p w14:paraId="7E37A770" w14:textId="77777777" w:rsidR="003F268C" w:rsidRPr="00BD1BDC" w:rsidRDefault="003F268C" w:rsidP="00A15ADA">
            <w:pPr>
              <w:pStyle w:val="txtx1"/>
              <w:rPr>
                <w:sz w:val="22"/>
                <w:szCs w:val="22"/>
              </w:rPr>
            </w:pPr>
          </w:p>
        </w:tc>
        <w:tc>
          <w:tcPr>
            <w:tcW w:w="9900" w:type="dxa"/>
          </w:tcPr>
          <w:p w14:paraId="381F7397" w14:textId="77777777" w:rsidR="003F268C" w:rsidRDefault="003F268C" w:rsidP="00A15ADA">
            <w:pPr>
              <w:keepNext/>
              <w:keepLines/>
              <w:rPr>
                <w:color w:val="000000"/>
              </w:rPr>
            </w:pPr>
          </w:p>
          <w:p w14:paraId="29A24418" w14:textId="4DE9C7B0" w:rsidR="003F268C" w:rsidRDefault="003F268C" w:rsidP="00A15ADA">
            <w:r>
              <w:t>The Atomic Force Microscope works by moving a micro-cantilevered tip or probe over the surface of a small sample.  As the sample moves in the x-y direction, the probe tip</w:t>
            </w:r>
            <w:r w:rsidR="0018294C">
              <w:t>, attached to</w:t>
            </w:r>
            <w:r>
              <w:t xml:space="preserve"> the free end of the cantilever</w:t>
            </w:r>
            <w:r w:rsidR="0018294C">
              <w:t>,</w:t>
            </w:r>
            <w:r>
              <w:t xml:space="preserve"> move</w:t>
            </w:r>
            <w:r w:rsidR="00D5358A">
              <w:t>s</w:t>
            </w:r>
            <w:r>
              <w:t xml:space="preserve"> in the z-direction due to atomic force interactions between the probe tip and the sample surface.  Since the microcantilevers are normally fabricated from silicon or nitride, and due to the</w:t>
            </w:r>
            <w:r w:rsidR="0018294C">
              <w:t>ir</w:t>
            </w:r>
            <w:r>
              <w:t xml:space="preserve"> very thin construction, there is ample amount of flexibility (</w:t>
            </w:r>
            <w:r w:rsidRPr="00CF0EE0">
              <w:rPr>
                <w:i/>
              </w:rPr>
              <w:t xml:space="preserve">the </w:t>
            </w:r>
            <w:r>
              <w:rPr>
                <w:i/>
              </w:rPr>
              <w:t>cantilever’s spring or</w:t>
            </w:r>
            <w:r w:rsidRPr="00CF0EE0">
              <w:rPr>
                <w:i/>
              </w:rPr>
              <w:t xml:space="preserve"> k constant</w:t>
            </w:r>
            <w:r>
              <w:t>) that allows the cantilever to flex as the probe tip moves across the sample surface.  The spring constant is directly proportion</w:t>
            </w:r>
            <w:r w:rsidR="00D5358A">
              <w:t>al</w:t>
            </w:r>
            <w:r>
              <w:t xml:space="preserve"> to the thickness of the cantilever, which is typically on the order of one micron</w:t>
            </w:r>
            <w:r w:rsidR="0018294C">
              <w:t xml:space="preserve"> (micrometer)</w:t>
            </w:r>
            <w:r>
              <w:t>.</w:t>
            </w:r>
          </w:p>
          <w:p w14:paraId="511B1732" w14:textId="77777777" w:rsidR="003F268C" w:rsidRDefault="003F268C" w:rsidP="00A15ADA"/>
          <w:p w14:paraId="1755C823" w14:textId="4F51A0A0" w:rsidR="003F268C" w:rsidRDefault="003F268C" w:rsidP="00A15ADA">
            <w:r>
              <w:t xml:space="preserve">The </w:t>
            </w:r>
            <w:r w:rsidR="00C111C9">
              <w:t xml:space="preserve">probe’s </w:t>
            </w:r>
            <w:r>
              <w:t>tip can have a radius as large as 2 microns (2000 nm) to as small as 2 nanometers</w:t>
            </w:r>
            <w:r w:rsidRPr="000E7ECF">
              <w:rPr>
                <w:vertAlign w:val="superscript"/>
              </w:rPr>
              <w:t>1</w:t>
            </w:r>
            <w:r w:rsidR="00EB5269">
              <w:rPr>
                <w:vertAlign w:val="superscript"/>
              </w:rPr>
              <w:t>1</w:t>
            </w:r>
            <w:r>
              <w:t xml:space="preserve">, much smaller than the tip of a sewing needle.  The smaller the tip radius and the longer the </w:t>
            </w:r>
            <w:r w:rsidR="00C111C9">
              <w:t>probe</w:t>
            </w:r>
            <w:r>
              <w:t xml:space="preserve">, the better the image resolution.  The tip is typically made of a ceramic or semiconductor material (e.g., monolithic silicon) and manufactured using micromachining processes. </w:t>
            </w:r>
            <w:r w:rsidR="001B5B13">
              <w:rPr>
                <w:i/>
              </w:rPr>
              <w:t>Figure 7</w:t>
            </w:r>
            <w:r>
              <w:t xml:space="preserve"> shows two SEM images of a micromachined AFM tip and cantilever.  Using the scales at the bottom, you should be able to estimate the width of the cantilever, the width of the probe tip, and the length of the probe. Some AFM tips </w:t>
            </w:r>
            <w:r w:rsidR="00D93A5E">
              <w:t>add</w:t>
            </w:r>
            <w:r>
              <w:t xml:space="preserve"> a carbon nanotube to the tip to make it even thinner and longer.</w:t>
            </w:r>
          </w:p>
          <w:p w14:paraId="50EB9A91" w14:textId="77777777" w:rsidR="003F268C" w:rsidRDefault="003F268C" w:rsidP="00A15ADA"/>
          <w:p w14:paraId="79957AD3" w14:textId="59ED3D54" w:rsidR="003F268C" w:rsidRPr="00570C53" w:rsidRDefault="003F268C" w:rsidP="00A15ADA">
            <w:pPr>
              <w:rPr>
                <w:i/>
              </w:rPr>
            </w:pPr>
            <w:r>
              <w:rPr>
                <w:noProof/>
              </w:rPr>
              <w:drawing>
                <wp:anchor distT="0" distB="0" distL="114300" distR="114300" simplePos="0" relativeHeight="251672576" behindDoc="0" locked="0" layoutInCell="1" allowOverlap="1" wp14:anchorId="325A954F" wp14:editId="581EBA62">
                  <wp:simplePos x="0" y="0"/>
                  <wp:positionH relativeFrom="column">
                    <wp:posOffset>11430</wp:posOffset>
                  </wp:positionH>
                  <wp:positionV relativeFrom="paragraph">
                    <wp:posOffset>-16510</wp:posOffset>
                  </wp:positionV>
                  <wp:extent cx="3072765" cy="2463800"/>
                  <wp:effectExtent l="0" t="0" r="635" b="0"/>
                  <wp:wrapSquare wrapText="bothSides"/>
                  <wp:docPr id="36" name="Picture 36" descr="AFM_cantilever_SEM,_mag_1000x(6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AFM_cantilever_SEM,_mag_1000x(600x)"/>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072765" cy="2463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600" behindDoc="0" locked="0" layoutInCell="1" allowOverlap="1" wp14:anchorId="2DE134C5" wp14:editId="33B22403">
                  <wp:simplePos x="0" y="0"/>
                  <wp:positionH relativeFrom="column">
                    <wp:posOffset>3063875</wp:posOffset>
                  </wp:positionH>
                  <wp:positionV relativeFrom="paragraph">
                    <wp:posOffset>-22225</wp:posOffset>
                  </wp:positionV>
                  <wp:extent cx="3101340" cy="2479675"/>
                  <wp:effectExtent l="0" t="0" r="0" b="9525"/>
                  <wp:wrapSquare wrapText="bothSides"/>
                  <wp:docPr id="37" name="Picture 37" descr="AFM_Tip_SEM_mag_3000x (6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AFM_Tip_SEM_mag_3000x (600x)"/>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01340" cy="2479675"/>
                          </a:xfrm>
                          <a:prstGeom prst="rect">
                            <a:avLst/>
                          </a:prstGeom>
                          <a:noFill/>
                          <a:ln>
                            <a:noFill/>
                          </a:ln>
                        </pic:spPr>
                      </pic:pic>
                    </a:graphicData>
                  </a:graphic>
                  <wp14:sizeRelH relativeFrom="page">
                    <wp14:pctWidth>0</wp14:pctWidth>
                  </wp14:sizeRelH>
                  <wp14:sizeRelV relativeFrom="page">
                    <wp14:pctHeight>0</wp14:pctHeight>
                  </wp14:sizeRelV>
                </wp:anchor>
              </w:drawing>
            </w:r>
            <w:r w:rsidR="001B5B13">
              <w:rPr>
                <w:i/>
              </w:rPr>
              <w:t>Figure 7</w:t>
            </w:r>
            <w:r>
              <w:rPr>
                <w:i/>
              </w:rPr>
              <w:t xml:space="preserve">. These SEM images were modified by SCME from original images found on </w:t>
            </w:r>
            <w:r w:rsidRPr="00323CBE">
              <w:rPr>
                <w:i/>
              </w:rPr>
              <w:t>Wikipedia – Atomic Force Microscope</w:t>
            </w:r>
            <w:r>
              <w:rPr>
                <w:i/>
              </w:rPr>
              <w:t xml:space="preserve">.  These images are available to use </w:t>
            </w:r>
            <w:r w:rsidRPr="00570C53">
              <w:rPr>
                <w:i/>
              </w:rPr>
              <w:t xml:space="preserve">through </w:t>
            </w:r>
            <w:r w:rsidRPr="00323CBE">
              <w:rPr>
                <w:i/>
              </w:rPr>
              <w:t>CC BY-SA 3.0</w:t>
            </w:r>
            <w:r w:rsidRPr="00570C53">
              <w:rPr>
                <w:i/>
              </w:rPr>
              <w:t xml:space="preserve">. </w:t>
            </w:r>
          </w:p>
          <w:p w14:paraId="7695DBCC" w14:textId="77777777" w:rsidR="003F268C" w:rsidRDefault="003F268C" w:rsidP="00A15ADA"/>
          <w:p w14:paraId="6E1E17B8" w14:textId="77777777" w:rsidR="003F268C" w:rsidRDefault="003F268C" w:rsidP="00A15ADA"/>
          <w:p w14:paraId="1380DC5E" w14:textId="352401FD" w:rsidR="003F268C" w:rsidRPr="009F145B" w:rsidRDefault="003F268C" w:rsidP="0067629F">
            <w:r>
              <w:t xml:space="preserve">Depending on the operating mode of the AFM (static or dynamic), the probe tip is either </w:t>
            </w:r>
            <w:r w:rsidR="00B71940">
              <w:t xml:space="preserve">gently </w:t>
            </w:r>
            <w:r>
              <w:t xml:space="preserve">touching </w:t>
            </w:r>
            <w:r w:rsidR="00B71940">
              <w:t>the sa</w:t>
            </w:r>
            <w:r>
              <w:t>mple surface</w:t>
            </w:r>
            <w:r w:rsidR="00B71940">
              <w:t xml:space="preserve"> (static mode)</w:t>
            </w:r>
            <w:r>
              <w:t xml:space="preserve"> or oscillating above the sample surface (dynamic</w:t>
            </w:r>
            <w:r w:rsidR="00B71940">
              <w:t xml:space="preserve"> mode).</w:t>
            </w:r>
            <w:r>
              <w:t xml:space="preserve">  As the tip interacts with the sample, it experiences attractive and repulsive forces, forces that attract and repel it at the sample’s surface.  Such forces can include electrostatic, electromagnetic, solvation, capillary, and van der Waals (London) forces.  In fact, van der Waals forces always exist between the probe tip and the surface.</w:t>
            </w:r>
            <w:r w:rsidRPr="001B2C65">
              <w:rPr>
                <w:vertAlign w:val="superscript"/>
              </w:rPr>
              <w:t>1</w:t>
            </w:r>
            <w:r w:rsidR="0056585E">
              <w:rPr>
                <w:vertAlign w:val="superscript"/>
              </w:rPr>
              <w:t>2</w:t>
            </w:r>
            <w:r>
              <w:t xml:space="preserve">   As the distance between the tip and surface varies, so do the forces.  These variations in van der Waal</w:t>
            </w:r>
            <w:r w:rsidR="00D93A5E">
              <w:t>s forces are interpreted by the</w:t>
            </w:r>
            <w:r>
              <w:t xml:space="preserve"> AFM to measure surface topography. </w:t>
            </w:r>
            <w:r>
              <w:rPr>
                <w:rFonts w:cs="Arial"/>
              </w:rPr>
              <w:t xml:space="preserve">Any of these repulsive and attractive forces between the tip and the surface cause the microcantilever to </w:t>
            </w:r>
            <w:r w:rsidRPr="006E10F3">
              <w:rPr>
                <w:rFonts w:cs="Arial"/>
              </w:rPr>
              <w:t>deflect</w:t>
            </w:r>
            <w:r>
              <w:rPr>
                <w:rFonts w:cs="Arial"/>
              </w:rPr>
              <w:t xml:space="preserve"> up or down (static mode), or they can change the amplitude and phase of an oscillating cantilever (dynamic mode).</w:t>
            </w:r>
            <w:r w:rsidRPr="001B2C65">
              <w:rPr>
                <w:rFonts w:cs="Arial"/>
                <w:vertAlign w:val="superscript"/>
              </w:rPr>
              <w:t>1</w:t>
            </w:r>
            <w:r w:rsidR="0056585E">
              <w:rPr>
                <w:rFonts w:cs="Arial"/>
                <w:vertAlign w:val="superscript"/>
              </w:rPr>
              <w:t>3</w:t>
            </w:r>
            <w:r>
              <w:t xml:space="preserve">  Any and all of this data can be used by an AFM to map out surface topology.</w:t>
            </w:r>
          </w:p>
        </w:tc>
      </w:tr>
      <w:tr w:rsidR="003F268C" w:rsidRPr="00337A1C" w14:paraId="2B30C138" w14:textId="77777777" w:rsidTr="00A15ADA">
        <w:tc>
          <w:tcPr>
            <w:tcW w:w="1105" w:type="dxa"/>
          </w:tcPr>
          <w:p w14:paraId="03DB91F9" w14:textId="77777777" w:rsidR="003F268C" w:rsidRPr="00BD1BDC" w:rsidRDefault="003F268C" w:rsidP="00A15ADA">
            <w:pPr>
              <w:pStyle w:val="txtx1"/>
              <w:rPr>
                <w:sz w:val="22"/>
                <w:szCs w:val="22"/>
              </w:rPr>
            </w:pPr>
            <w:bookmarkStart w:id="9" w:name="nanopktemp_dldl205"/>
            <w:bookmarkEnd w:id="8"/>
          </w:p>
        </w:tc>
        <w:tc>
          <w:tcPr>
            <w:tcW w:w="9900" w:type="dxa"/>
          </w:tcPr>
          <w:p w14:paraId="197BBBE0" w14:textId="77777777" w:rsidR="003F268C" w:rsidRDefault="003F268C" w:rsidP="00A15ADA">
            <w:pPr>
              <w:rPr>
                <w:color w:val="000000"/>
              </w:rPr>
            </w:pPr>
          </w:p>
          <w:p w14:paraId="3AE33F9D" w14:textId="77777777" w:rsidR="003F268C" w:rsidRDefault="003F268C" w:rsidP="00A15ADA">
            <w:pPr>
              <w:rPr>
                <w:color w:val="000000"/>
              </w:rPr>
            </w:pPr>
            <w:r>
              <w:rPr>
                <w:color w:val="000000"/>
              </w:rPr>
              <w:t xml:space="preserve">An important component of all AFMs is the z-feedback loop or z-servo.  This feedback loop allows the system to measure the interactions between the probe tip and the sample surface. These interactions are measured by monitoring the displacements of the probe end of the cantilever. The primary components of this loop are the input or desired set point, the proportional-integral-differential (PID) feedback controller (compares the set point to the actual value), the actuator (device that drives the cantilever/probe), the sensor (senses changes at the probe tip) and the convertor (converts the data from the sensor to a readable output and sends it to the PID for comparison).  </w:t>
            </w:r>
          </w:p>
          <w:p w14:paraId="3B0C4F90" w14:textId="77777777" w:rsidR="003F268C" w:rsidRDefault="003F268C" w:rsidP="00A15ADA">
            <w:pPr>
              <w:rPr>
                <w:color w:val="000000"/>
              </w:rPr>
            </w:pPr>
          </w:p>
          <w:p w14:paraId="625525DF" w14:textId="2FF1547B" w:rsidR="003F268C" w:rsidRDefault="003F268C" w:rsidP="00A15ADA">
            <w:pPr>
              <w:rPr>
                <w:color w:val="000000"/>
              </w:rPr>
            </w:pPr>
            <w:r w:rsidRPr="00303227">
              <w:rPr>
                <w:i/>
                <w:color w:val="000000"/>
              </w:rPr>
              <w:t xml:space="preserve">Figure </w:t>
            </w:r>
            <w:r w:rsidR="001B5B13">
              <w:rPr>
                <w:i/>
                <w:color w:val="000000"/>
              </w:rPr>
              <w:t>8</w:t>
            </w:r>
            <w:r>
              <w:rPr>
                <w:color w:val="000000"/>
              </w:rPr>
              <w:t xml:space="preserve"> is a block diagram that illustrates the servo </w:t>
            </w:r>
            <w:r w:rsidR="00D64417">
              <w:rPr>
                <w:color w:val="000000"/>
              </w:rPr>
              <w:t>loop that</w:t>
            </w:r>
            <w:r>
              <w:rPr>
                <w:color w:val="000000"/>
              </w:rPr>
              <w:t xml:space="preserve"> maintains a constant tip to surface distance.  </w:t>
            </w:r>
            <w:r w:rsidR="00303227">
              <w:rPr>
                <w:color w:val="000000"/>
              </w:rPr>
              <w:t>In the dynamic mode, the tip</w:t>
            </w:r>
            <w:r>
              <w:rPr>
                <w:color w:val="000000"/>
              </w:rPr>
              <w:t xml:space="preserve"> doesn’t actually physically touch (hence, damage) the surface but maintains a constant distance above it, usually </w:t>
            </w:r>
            <w:r w:rsidR="00351110">
              <w:rPr>
                <w:color w:val="000000"/>
              </w:rPr>
              <w:t>just a few nanometers.</w:t>
            </w:r>
            <w:r w:rsidR="00303227">
              <w:rPr>
                <w:color w:val="000000"/>
              </w:rPr>
              <w:t xml:space="preserve">  In the contact mode, the tip “gently” touches the surface, but the “touch” is usually non-damaging due to the attractive and repulsive forces on the surface being held constant by the servo loop to prevent damage of the surface and the probe tip.</w:t>
            </w:r>
          </w:p>
          <w:p w14:paraId="779ABEB0" w14:textId="77777777" w:rsidR="003F268C" w:rsidRDefault="003F268C" w:rsidP="00A15ADA">
            <w:pPr>
              <w:rPr>
                <w:color w:val="000000"/>
              </w:rPr>
            </w:pPr>
          </w:p>
          <w:p w14:paraId="06926E9C" w14:textId="77777777" w:rsidR="003F268C" w:rsidRDefault="003F268C" w:rsidP="00A15ADA">
            <w:pPr>
              <w:rPr>
                <w:color w:val="000000"/>
              </w:rPr>
            </w:pPr>
            <w:r>
              <w:rPr>
                <w:noProof/>
                <w:color w:val="000000"/>
              </w:rPr>
              <w:drawing>
                <wp:inline distT="0" distB="0" distL="0" distR="0" wp14:anchorId="541C54A4" wp14:editId="5DE7F157">
                  <wp:extent cx="5543550" cy="2163445"/>
                  <wp:effectExtent l="0" t="0" r="0" b="0"/>
                  <wp:docPr id="13" name="Picture 1" descr="Z-servoLo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ervoLoo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43550" cy="2163445"/>
                          </a:xfrm>
                          <a:prstGeom prst="rect">
                            <a:avLst/>
                          </a:prstGeom>
                          <a:noFill/>
                          <a:ln>
                            <a:noFill/>
                          </a:ln>
                        </pic:spPr>
                      </pic:pic>
                    </a:graphicData>
                  </a:graphic>
                </wp:inline>
              </w:drawing>
            </w:r>
          </w:p>
          <w:p w14:paraId="3AAA1623" w14:textId="77777777" w:rsidR="003F268C" w:rsidRDefault="003F268C" w:rsidP="00A15ADA">
            <w:pPr>
              <w:rPr>
                <w:color w:val="000000"/>
              </w:rPr>
            </w:pPr>
          </w:p>
          <w:p w14:paraId="2A2010C9" w14:textId="12180B9C" w:rsidR="003F268C" w:rsidRPr="00337A1C" w:rsidRDefault="003F268C" w:rsidP="00A15ADA">
            <w:pPr>
              <w:rPr>
                <w:color w:val="000000"/>
              </w:rPr>
            </w:pPr>
            <w:r w:rsidRPr="00303227">
              <w:rPr>
                <w:i/>
                <w:color w:val="000000"/>
              </w:rPr>
              <w:t xml:space="preserve">Figure </w:t>
            </w:r>
            <w:r w:rsidR="001B5B13">
              <w:rPr>
                <w:i/>
                <w:color w:val="000000"/>
              </w:rPr>
              <w:t>8</w:t>
            </w:r>
            <w:r>
              <w:rPr>
                <w:color w:val="000000"/>
              </w:rPr>
              <w:t xml:space="preserve">.  Block diagram of AFM servo loop </w:t>
            </w:r>
          </w:p>
        </w:tc>
      </w:tr>
      <w:tr w:rsidR="003F268C" w:rsidRPr="00337A1C" w14:paraId="57F91337" w14:textId="77777777" w:rsidTr="00A15ADA">
        <w:trPr>
          <w:cantSplit/>
          <w:trHeight w:val="576"/>
        </w:trPr>
        <w:tc>
          <w:tcPr>
            <w:tcW w:w="1105" w:type="dxa"/>
            <w:vAlign w:val="bottom"/>
          </w:tcPr>
          <w:p w14:paraId="08713ECA" w14:textId="77777777" w:rsidR="003F268C" w:rsidRPr="00B960A3" w:rsidRDefault="003F268C" w:rsidP="00A15ADA">
            <w:pPr>
              <w:pStyle w:val="BodyText"/>
              <w:keepNext/>
              <w:keepLines/>
            </w:pPr>
            <w:bookmarkStart w:id="10" w:name="nanopktemp_dldl204"/>
            <w:bookmarkEnd w:id="9"/>
          </w:p>
        </w:tc>
        <w:tc>
          <w:tcPr>
            <w:tcW w:w="9900" w:type="dxa"/>
            <w:vAlign w:val="bottom"/>
          </w:tcPr>
          <w:p w14:paraId="2F589FF4" w14:textId="77777777" w:rsidR="003F268C" w:rsidRDefault="003F268C" w:rsidP="00A15ADA">
            <w:pPr>
              <w:pStyle w:val="lvl1Text"/>
              <w:rPr>
                <w:sz w:val="24"/>
                <w:szCs w:val="24"/>
              </w:rPr>
            </w:pPr>
            <w:r>
              <w:rPr>
                <w:sz w:val="24"/>
                <w:szCs w:val="24"/>
              </w:rPr>
              <w:t>Operating Modes of the AFM</w:t>
            </w:r>
          </w:p>
          <w:p w14:paraId="75FD2C47" w14:textId="77777777" w:rsidR="00AC0E15" w:rsidRDefault="00AC0E15" w:rsidP="00A15ADA">
            <w:pPr>
              <w:pStyle w:val="lvl1Text"/>
              <w:rPr>
                <w:sz w:val="24"/>
                <w:szCs w:val="24"/>
              </w:rPr>
            </w:pPr>
          </w:p>
          <w:p w14:paraId="6C924783" w14:textId="060C0178" w:rsidR="00AC0E15" w:rsidRDefault="00AC0E15" w:rsidP="00A15ADA">
            <w:pPr>
              <w:pStyle w:val="lvl1Text"/>
              <w:rPr>
                <w:b w:val="0"/>
                <w:sz w:val="24"/>
                <w:szCs w:val="24"/>
              </w:rPr>
            </w:pPr>
            <w:r>
              <w:rPr>
                <w:b w:val="0"/>
                <w:sz w:val="24"/>
                <w:szCs w:val="24"/>
              </w:rPr>
              <w:t>Before discussing the different operating modes, let’s discuss a couple of characteristics of AFM probes to consider in the design of an AFM for a specific operating mode. In the design an AFM, one must consider the stiffness of the cantilever and the tip shape.  “Stiffness</w:t>
            </w:r>
            <w:r w:rsidR="00AF303F">
              <w:rPr>
                <w:b w:val="0"/>
                <w:sz w:val="24"/>
                <w:szCs w:val="24"/>
              </w:rPr>
              <w:t xml:space="preserve"> or springiness</w:t>
            </w:r>
            <w:r>
              <w:rPr>
                <w:b w:val="0"/>
                <w:sz w:val="24"/>
                <w:szCs w:val="24"/>
              </w:rPr>
              <w:t xml:space="preserve">” is how flexible the cantilever is, how much will it bend under varying forces and how well will it oscillate. </w:t>
            </w:r>
            <w:r w:rsidR="00AF303F">
              <w:rPr>
                <w:b w:val="0"/>
                <w:sz w:val="24"/>
                <w:szCs w:val="24"/>
              </w:rPr>
              <w:t>This is property is determined by the spring constant also know as Young’s modulus.</w:t>
            </w:r>
            <w:r w:rsidR="006B06C5">
              <w:rPr>
                <w:b w:val="0"/>
                <w:sz w:val="24"/>
                <w:szCs w:val="24"/>
              </w:rPr>
              <w:t xml:space="preserve"> Tip shape is important because the profile acquired by the AFM is a convolution of the tip shape and the sample’s topography.  </w:t>
            </w:r>
          </w:p>
          <w:p w14:paraId="0DE87394" w14:textId="77777777" w:rsidR="006B06C5" w:rsidRDefault="006B06C5" w:rsidP="00A15ADA">
            <w:pPr>
              <w:pStyle w:val="lvl1Text"/>
              <w:rPr>
                <w:b w:val="0"/>
                <w:sz w:val="24"/>
                <w:szCs w:val="24"/>
              </w:rPr>
            </w:pPr>
          </w:p>
          <w:p w14:paraId="3C7B27E4" w14:textId="37F9F105" w:rsidR="00303227" w:rsidRPr="00303227" w:rsidRDefault="00303227" w:rsidP="00A15ADA">
            <w:pPr>
              <w:pStyle w:val="lvl1Text"/>
              <w:rPr>
                <w:b w:val="0"/>
                <w:i/>
                <w:sz w:val="24"/>
                <w:szCs w:val="24"/>
              </w:rPr>
            </w:pPr>
            <w:r>
              <w:rPr>
                <w:b w:val="0"/>
                <w:i/>
                <w:sz w:val="24"/>
                <w:szCs w:val="24"/>
              </w:rPr>
              <w:t>Hooke’s Law</w:t>
            </w:r>
          </w:p>
          <w:p w14:paraId="5FAD60F1" w14:textId="6D798300" w:rsidR="00AC0E15" w:rsidRPr="00AC0E15" w:rsidRDefault="006B06C5" w:rsidP="00A15ADA">
            <w:pPr>
              <w:pStyle w:val="lvl1Text"/>
              <w:rPr>
                <w:b w:val="0"/>
                <w:sz w:val="24"/>
                <w:szCs w:val="24"/>
              </w:rPr>
            </w:pPr>
            <w:r>
              <w:rPr>
                <w:b w:val="0"/>
                <w:sz w:val="24"/>
                <w:szCs w:val="24"/>
              </w:rPr>
              <w:t>When designing for flexibility</w:t>
            </w:r>
            <w:r w:rsidR="002C508C">
              <w:rPr>
                <w:b w:val="0"/>
                <w:sz w:val="24"/>
                <w:szCs w:val="24"/>
              </w:rPr>
              <w:t xml:space="preserve"> (stiffness)</w:t>
            </w:r>
            <w:r>
              <w:rPr>
                <w:b w:val="0"/>
                <w:sz w:val="24"/>
                <w:szCs w:val="24"/>
              </w:rPr>
              <w:t>, Hooke’s Law comes into play.  Hooke’s Law is the law of elasticity.  It is a principle of physics that states</w:t>
            </w:r>
            <w:r>
              <w:t xml:space="preserve"> </w:t>
            </w:r>
            <w:r w:rsidRPr="006B06C5">
              <w:rPr>
                <w:b w:val="0"/>
              </w:rPr>
              <w:t>that the force needed to extend or compress a spring by some distance is proportional to that distance.</w:t>
            </w:r>
            <w:r>
              <w:rPr>
                <w:b w:val="0"/>
              </w:rPr>
              <w:t xml:space="preserve"> </w:t>
            </w:r>
          </w:p>
          <w:p w14:paraId="558F7359" w14:textId="77777777" w:rsidR="00AC0E15" w:rsidRPr="00D44A33" w:rsidRDefault="00AC0E15" w:rsidP="00AC0E15">
            <w:pPr>
              <w:keepNext/>
              <w:keepLines/>
            </w:pPr>
            <m:oMathPara>
              <m:oMath>
                <m:r>
                  <w:rPr>
                    <w:rFonts w:ascii="Cambria Math" w:hAnsi="Cambria Math"/>
                  </w:rPr>
                  <m:t>F</m:t>
                </m:r>
                <m:r>
                  <m:rPr>
                    <m:sty m:val="p"/>
                  </m:rPr>
                  <w:rPr>
                    <w:rFonts w:ascii="Cambria Math" w:hAnsi="Cambria Math"/>
                  </w:rPr>
                  <m:t>=-</m:t>
                </m:r>
                <m:r>
                  <w:rPr>
                    <w:rFonts w:ascii="Cambria Math" w:hAnsi="Cambria Math"/>
                  </w:rPr>
                  <m:t>kx</m:t>
                </m:r>
              </m:oMath>
            </m:oMathPara>
          </w:p>
          <w:p w14:paraId="6207C5D6" w14:textId="77777777" w:rsidR="00D44A33" w:rsidRPr="0081366E" w:rsidRDefault="00D44A33" w:rsidP="00AC0E15">
            <w:pPr>
              <w:keepNext/>
              <w:keepLines/>
            </w:pPr>
          </w:p>
          <w:p w14:paraId="7B48F37F" w14:textId="77777777" w:rsidR="00AC0E15" w:rsidRDefault="00AC0E15" w:rsidP="00AC0E15">
            <w:pPr>
              <w:keepNext/>
              <w:keepLines/>
            </w:pPr>
            <w:r>
              <w:t>Where F is the force on a spring (cantilever in this case), k is the spring constant, and x is the displacement of the spring due to the force F.</w:t>
            </w:r>
          </w:p>
          <w:p w14:paraId="38B24AFE" w14:textId="77777777" w:rsidR="00AC0E15" w:rsidRDefault="00AC0E15" w:rsidP="00AC0E15">
            <w:pPr>
              <w:keepNext/>
              <w:keepLines/>
            </w:pPr>
          </w:p>
          <w:p w14:paraId="675FF564" w14:textId="5F3D7DC7" w:rsidR="00AC0E15" w:rsidRDefault="00AC0E15" w:rsidP="00AC0E15">
            <w:pPr>
              <w:keepNext/>
              <w:keepLines/>
            </w:pPr>
            <w:r w:rsidRPr="00920D29">
              <w:t>For a cantilever,</w:t>
            </w:r>
            <w:r>
              <w:t xml:space="preserve"> the spring constant k is:</w:t>
            </w:r>
          </w:p>
          <w:p w14:paraId="6755FE6D" w14:textId="77777777" w:rsidR="00AC0E15" w:rsidRPr="00920D29" w:rsidRDefault="00AC0E15" w:rsidP="00AC0E15">
            <w:pPr>
              <w:keepNext/>
              <w:keepLines/>
            </w:pPr>
            <m:oMathPara>
              <m:oMath>
                <m:r>
                  <m:rPr>
                    <m:sty m:val="p"/>
                  </m:rPr>
                  <w:rPr>
                    <w:rFonts w:ascii="Cambria Math" w:hAnsi="Cambria Math"/>
                  </w:rPr>
                  <m:t>k=</m:t>
                </m:r>
                <m:f>
                  <m:fPr>
                    <m:ctrlPr>
                      <w:rPr>
                        <w:rFonts w:ascii="Cambria Math" w:hAnsi="Cambria Math"/>
                      </w:rPr>
                    </m:ctrlPr>
                  </m:fPr>
                  <m:num>
                    <m:sSup>
                      <m:sSupPr>
                        <m:ctrlPr>
                          <w:rPr>
                            <w:rFonts w:ascii="Cambria Math" w:hAnsi="Cambria Math"/>
                          </w:rPr>
                        </m:ctrlPr>
                      </m:sSupPr>
                      <m:e>
                        <m:r>
                          <m:rPr>
                            <m:sty m:val="p"/>
                          </m:rPr>
                          <w:rPr>
                            <w:rFonts w:ascii="Cambria Math" w:hAnsi="Cambria Math"/>
                          </w:rPr>
                          <m:t>Et</m:t>
                        </m:r>
                      </m:e>
                      <m:sup>
                        <m:r>
                          <m:rPr>
                            <m:sty m:val="p"/>
                          </m:rPr>
                          <w:rPr>
                            <w:rFonts w:ascii="Cambria Math" w:hAnsi="Cambria Math"/>
                          </w:rPr>
                          <m:t>3</m:t>
                        </m:r>
                      </m:sup>
                    </m:sSup>
                    <m:r>
                      <m:rPr>
                        <m:sty m:val="p"/>
                      </m:rPr>
                      <w:rPr>
                        <w:rFonts w:ascii="Cambria Math" w:hAnsi="Cambria Math"/>
                      </w:rPr>
                      <m:t>w</m:t>
                    </m:r>
                  </m:num>
                  <m:den>
                    <m:r>
                      <m:rPr>
                        <m:sty m:val="p"/>
                      </m:rPr>
                      <w:rPr>
                        <w:rFonts w:ascii="Cambria Math" w:hAnsi="Cambria Math"/>
                      </w:rPr>
                      <m:t>4</m:t>
                    </m:r>
                    <m:sSup>
                      <m:sSupPr>
                        <m:ctrlPr>
                          <w:rPr>
                            <w:rFonts w:ascii="Cambria Math" w:hAnsi="Cambria Math"/>
                          </w:rPr>
                        </m:ctrlPr>
                      </m:sSupPr>
                      <m:e>
                        <m:r>
                          <m:rPr>
                            <m:sty m:val="p"/>
                          </m:rPr>
                          <w:rPr>
                            <w:rFonts w:ascii="Cambria Math" w:hAnsi="Cambria Math"/>
                          </w:rPr>
                          <m:t>l</m:t>
                        </m:r>
                      </m:e>
                      <m:sup>
                        <m:r>
                          <m:rPr>
                            <m:sty m:val="p"/>
                          </m:rPr>
                          <w:rPr>
                            <w:rFonts w:ascii="Cambria Math" w:hAnsi="Cambria Math"/>
                          </w:rPr>
                          <m:t>3</m:t>
                        </m:r>
                      </m:sup>
                    </m:sSup>
                  </m:den>
                </m:f>
              </m:oMath>
            </m:oMathPara>
          </w:p>
          <w:p w14:paraId="3543D834" w14:textId="77777777" w:rsidR="00351110" w:rsidRDefault="00351110" w:rsidP="00AC0E15">
            <w:pPr>
              <w:keepNext/>
              <w:keepLines/>
            </w:pPr>
          </w:p>
          <w:p w14:paraId="690E9A86" w14:textId="416D11C4" w:rsidR="00AC0E15" w:rsidRPr="00920D29" w:rsidRDefault="00AC0E15" w:rsidP="00AC0E15">
            <w:pPr>
              <w:keepNext/>
              <w:keepLines/>
            </w:pPr>
            <w:r w:rsidRPr="00920D29">
              <w:t>where t is the thickness of the cantilever, w is the width, l is the cantilever length</w:t>
            </w:r>
            <w:r>
              <w:t xml:space="preserve"> and E is the bulk modulus of elasticity (also known as the Young’s </w:t>
            </w:r>
            <w:r w:rsidR="00605951">
              <w:t>modulus</w:t>
            </w:r>
            <w:r>
              <w:t xml:space="preserve">, a material property which </w:t>
            </w:r>
            <w:r w:rsidR="00303227">
              <w:t>represents</w:t>
            </w:r>
            <w:r>
              <w:t xml:space="preserve"> the “springiness” of the material)</w:t>
            </w:r>
            <w:r w:rsidRPr="00920D29">
              <w:t>.</w:t>
            </w:r>
            <w:r>
              <w:t xml:space="preserve">  The spring constant is a function of the material and the shape of the spring.</w:t>
            </w:r>
            <w:r w:rsidR="002C508C">
              <w:t xml:space="preserve">  Take a few minutes to study this formula and to identify how the characteristics of a cantilever (dimensions and material) affect its spring constant.</w:t>
            </w:r>
          </w:p>
          <w:p w14:paraId="6DF70CB6" w14:textId="77777777" w:rsidR="00AC0E15" w:rsidRDefault="00AC0E15" w:rsidP="00A15ADA">
            <w:pPr>
              <w:pStyle w:val="lvl1Text"/>
              <w:rPr>
                <w:sz w:val="24"/>
                <w:szCs w:val="24"/>
              </w:rPr>
            </w:pPr>
          </w:p>
          <w:p w14:paraId="0AA0277C" w14:textId="77777777" w:rsidR="00303227" w:rsidRDefault="00303227" w:rsidP="00A15ADA">
            <w:pPr>
              <w:pStyle w:val="lvl1Text"/>
              <w:rPr>
                <w:b w:val="0"/>
                <w:i/>
                <w:sz w:val="24"/>
                <w:szCs w:val="24"/>
              </w:rPr>
            </w:pPr>
            <w:r>
              <w:rPr>
                <w:b w:val="0"/>
                <w:i/>
                <w:sz w:val="24"/>
                <w:szCs w:val="24"/>
              </w:rPr>
              <w:t>Tip Shape</w:t>
            </w:r>
          </w:p>
          <w:p w14:paraId="3D176B48" w14:textId="77777777" w:rsidR="00303227" w:rsidRPr="00303227" w:rsidRDefault="00303227" w:rsidP="00A15ADA">
            <w:pPr>
              <w:pStyle w:val="lvl1Text"/>
              <w:rPr>
                <w:b w:val="0"/>
                <w:i/>
                <w:sz w:val="24"/>
                <w:szCs w:val="24"/>
              </w:rPr>
            </w:pPr>
          </w:p>
          <w:p w14:paraId="39AF9C7A" w14:textId="3F6044DA" w:rsidR="00AC0E15" w:rsidRDefault="00AC0E15" w:rsidP="00AC0E15">
            <w:pPr>
              <w:keepNext/>
              <w:keepLines/>
              <w:ind w:left="-25"/>
            </w:pPr>
            <w:r>
              <w:t>Tip shape is critical when probing high aspect ratio structures (tall and thin, or deep and narrow, for example).  It is important to und</w:t>
            </w:r>
            <w:r w:rsidR="002C508C">
              <w:t>erstand that the topography</w:t>
            </w:r>
            <w:r>
              <w:t xml:space="preserve"> the AFM produces is a convolution of the tip shape and the actual surface topography one is trying to measure.  You can see in </w:t>
            </w:r>
            <w:r w:rsidR="00093BF4" w:rsidRPr="00406E89">
              <w:rPr>
                <w:i/>
              </w:rPr>
              <w:t>Figure</w:t>
            </w:r>
            <w:r w:rsidR="00406E89" w:rsidRPr="00406E89">
              <w:rPr>
                <w:i/>
              </w:rPr>
              <w:t>s</w:t>
            </w:r>
            <w:r w:rsidR="001B5B13">
              <w:rPr>
                <w:i/>
              </w:rPr>
              <w:t xml:space="preserve"> 9</w:t>
            </w:r>
            <w:r w:rsidR="00093BF4" w:rsidRPr="00406E89">
              <w:rPr>
                <w:i/>
              </w:rPr>
              <w:t xml:space="preserve"> and 1</w:t>
            </w:r>
            <w:r w:rsidR="001B5B13">
              <w:rPr>
                <w:i/>
              </w:rPr>
              <w:t>0</w:t>
            </w:r>
            <w:r>
              <w:t xml:space="preserve"> how this works.  </w:t>
            </w:r>
            <w:r w:rsidR="002C508C">
              <w:rPr>
                <w:i/>
              </w:rPr>
              <w:t>Figure 9</w:t>
            </w:r>
            <w:r>
              <w:t xml:space="preserve"> shows what the shape of the sample (obstacle) will look like</w:t>
            </w:r>
            <w:r w:rsidR="00093BF4">
              <w:t xml:space="preserve"> after the scan using a relatively sharp tip.  </w:t>
            </w:r>
            <w:r>
              <w:t xml:space="preserve">In </w:t>
            </w:r>
            <w:r w:rsidR="00093BF4" w:rsidRPr="00406E89">
              <w:rPr>
                <w:i/>
              </w:rPr>
              <w:t>Figure 1</w:t>
            </w:r>
            <w:r w:rsidR="002C508C">
              <w:rPr>
                <w:i/>
              </w:rPr>
              <w:t>0</w:t>
            </w:r>
            <w:r w:rsidR="00093BF4">
              <w:t xml:space="preserve"> where the obstacle is </w:t>
            </w:r>
            <w:r w:rsidR="00361933">
              <w:t xml:space="preserve">a </w:t>
            </w:r>
            <w:r w:rsidR="002C508C">
              <w:t>high aspect ratio channel</w:t>
            </w:r>
            <w:r w:rsidR="00093BF4">
              <w:t xml:space="preserve">, the </w:t>
            </w:r>
            <w:r w:rsidR="00406E89">
              <w:t xml:space="preserve">sharp </w:t>
            </w:r>
            <w:r w:rsidR="00093BF4">
              <w:t>tip</w:t>
            </w:r>
            <w:r>
              <w:t xml:space="preserve"> has a problem i</w:t>
            </w:r>
            <w:r w:rsidR="00093BF4">
              <w:t>maging the deep, narrow groove</w:t>
            </w:r>
            <w:r w:rsidR="002C508C">
              <w:t xml:space="preserve"> of the channel</w:t>
            </w:r>
            <w:r w:rsidR="00093BF4">
              <w:t>. I</w:t>
            </w:r>
            <w:r>
              <w:t xml:space="preserve">nstead of the desired rectangular shape measurement of the actual structure, </w:t>
            </w:r>
            <w:r w:rsidR="00093BF4">
              <w:t>the resulting image is a depiction of the tip and more of</w:t>
            </w:r>
            <w:r>
              <w:t xml:space="preserve"> a triangular shape.  </w:t>
            </w:r>
            <w:r w:rsidR="002C508C">
              <w:t>When</w:t>
            </w:r>
            <w:r>
              <w:t xml:space="preserve"> a n</w:t>
            </w:r>
            <w:r w:rsidR="00093BF4">
              <w:t>ano</w:t>
            </w:r>
            <w:r>
              <w:t>m</w:t>
            </w:r>
            <w:r w:rsidR="00093BF4">
              <w:t>eter</w:t>
            </w:r>
            <w:r>
              <w:t xml:space="preserve"> diameter carbon nanotube</w:t>
            </w:r>
            <w:r w:rsidR="00361933">
              <w:t xml:space="preserve"> is used as the</w:t>
            </w:r>
            <w:r>
              <w:t xml:space="preserve"> tip, the instrument response (tip shape) </w:t>
            </w:r>
            <w:r w:rsidR="002C508C">
              <w:t xml:space="preserve">is </w:t>
            </w:r>
            <w:r>
              <w:t xml:space="preserve">less and the subsequent profile of the sample </w:t>
            </w:r>
            <w:r w:rsidR="002C508C">
              <w:t>is</w:t>
            </w:r>
            <w:r>
              <w:t xml:space="preserve"> more accurate and closely follow</w:t>
            </w:r>
            <w:r w:rsidR="002C508C">
              <w:t>s</w:t>
            </w:r>
            <w:r>
              <w:t xml:space="preserve"> the real profile of the sample being measured.</w:t>
            </w:r>
          </w:p>
          <w:p w14:paraId="1E2A6A71" w14:textId="77777777" w:rsidR="0011763F" w:rsidRDefault="0011763F" w:rsidP="00A15ADA">
            <w:pPr>
              <w:pStyle w:val="lvl1Text"/>
              <w:rPr>
                <w:sz w:val="24"/>
                <w:szCs w:val="24"/>
              </w:rPr>
            </w:pPr>
          </w:p>
          <w:p w14:paraId="5C42280C" w14:textId="77777777" w:rsidR="0011763F" w:rsidRDefault="0011763F" w:rsidP="00A15ADA">
            <w:pPr>
              <w:pStyle w:val="lvl1Text"/>
              <w:rPr>
                <w:sz w:val="24"/>
                <w:szCs w:val="24"/>
              </w:rPr>
            </w:pPr>
          </w:p>
          <w:p w14:paraId="71073AA2" w14:textId="77777777" w:rsidR="0011763F" w:rsidRDefault="0011763F" w:rsidP="00A15ADA">
            <w:pPr>
              <w:pStyle w:val="lvl1Text"/>
              <w:rPr>
                <w:sz w:val="24"/>
                <w:szCs w:val="24"/>
              </w:rPr>
            </w:pPr>
          </w:p>
          <w:p w14:paraId="3D6156BB" w14:textId="77777777" w:rsidR="0011763F" w:rsidRDefault="0011763F" w:rsidP="00A15ADA">
            <w:pPr>
              <w:pStyle w:val="lvl1Text"/>
              <w:rPr>
                <w:sz w:val="24"/>
                <w:szCs w:val="24"/>
              </w:rPr>
            </w:pPr>
          </w:p>
          <w:p w14:paraId="1D9A12AC" w14:textId="7699684D" w:rsidR="00AC0E15" w:rsidRDefault="00AC0E15" w:rsidP="00AC0E15"/>
          <w:p w14:paraId="3ACB0A8E" w14:textId="4772D5D3" w:rsidR="00AC0E15" w:rsidRDefault="00AC0E15" w:rsidP="00AC0E15">
            <w:pPr>
              <w:ind w:left="810"/>
            </w:pPr>
          </w:p>
          <w:p w14:paraId="7B827CC2" w14:textId="5D5DE795" w:rsidR="00AC0E15" w:rsidRPr="00337A1C" w:rsidRDefault="00AC0E15" w:rsidP="00D624DF">
            <w:pPr>
              <w:widowControl/>
              <w:adjustRightInd/>
              <w:ind w:left="810"/>
              <w:textAlignment w:val="auto"/>
            </w:pPr>
          </w:p>
        </w:tc>
      </w:tr>
    </w:tbl>
    <w:p w14:paraId="1FC0F686" w14:textId="1021A8FE" w:rsidR="00D624DF" w:rsidRDefault="00D624DF" w:rsidP="00FD228A"/>
    <w:p w14:paraId="764336E6" w14:textId="64B35AFA" w:rsidR="00D624DF" w:rsidRDefault="00D624DF"/>
    <w:p w14:paraId="1B81DD17" w14:textId="3587A22A" w:rsidR="0011763F" w:rsidRDefault="00406E89" w:rsidP="00361933">
      <w:r>
        <w:rPr>
          <w:noProof/>
        </w:rPr>
        <w:drawing>
          <wp:anchor distT="0" distB="0" distL="114300" distR="114300" simplePos="0" relativeHeight="251686912" behindDoc="0" locked="0" layoutInCell="1" allowOverlap="1" wp14:anchorId="145AF312" wp14:editId="4F704F97">
            <wp:simplePos x="0" y="0"/>
            <wp:positionH relativeFrom="column">
              <wp:posOffset>914400</wp:posOffset>
            </wp:positionH>
            <wp:positionV relativeFrom="paragraph">
              <wp:posOffset>41910</wp:posOffset>
            </wp:positionV>
            <wp:extent cx="2286000" cy="2286000"/>
            <wp:effectExtent l="0" t="0" r="0" b="0"/>
            <wp:wrapSquare wrapText="bothSides"/>
            <wp:docPr id="9" name="Picture 9" descr="Macintosh HD:Users:mjlaptop:Dropbox:Junifer:AFM:AFM_Artifac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jlaptop:Dropbox:Junifer:AFM:AFM_Artifact2.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86000"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0011763F">
        <w:rPr>
          <w:noProof/>
        </w:rPr>
        <w:drawing>
          <wp:anchor distT="0" distB="0" distL="114300" distR="114300" simplePos="0" relativeHeight="251683840" behindDoc="0" locked="0" layoutInCell="1" allowOverlap="1" wp14:anchorId="3615D622" wp14:editId="358AE356">
            <wp:simplePos x="0" y="0"/>
            <wp:positionH relativeFrom="column">
              <wp:posOffset>3766820</wp:posOffset>
            </wp:positionH>
            <wp:positionV relativeFrom="paragraph">
              <wp:posOffset>147955</wp:posOffset>
            </wp:positionV>
            <wp:extent cx="2519045" cy="1951355"/>
            <wp:effectExtent l="0" t="0" r="0" b="4445"/>
            <wp:wrapSquare wrapText="bothSides"/>
            <wp:docPr id="30" name="Picture 30" descr="Macintosh HD:Users:mjlaptop:Dropbox:Junifer:AFM:AFM_Artifac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jlaptop:Dropbox:Junifer:AFM:AFM_Artifact1.jpg"/>
                    <pic:cNvPicPr>
                      <a:picLocks noChangeAspect="1" noChangeArrowheads="1"/>
                    </pic:cNvPicPr>
                  </pic:nvPicPr>
                  <pic:blipFill rotWithShape="1">
                    <a:blip r:embed="rId31">
                      <a:extLst>
                        <a:ext uri="{28A0092B-C50C-407E-A947-70E740481C1C}">
                          <a14:useLocalDpi xmlns:a14="http://schemas.microsoft.com/office/drawing/2010/main" val="0"/>
                        </a:ext>
                      </a:extLst>
                    </a:blip>
                    <a:srcRect b="22527"/>
                    <a:stretch/>
                  </pic:blipFill>
                  <pic:spPr bwMode="auto">
                    <a:xfrm>
                      <a:off x="0" y="0"/>
                      <a:ext cx="2519045" cy="19513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00B823C" w14:textId="77777777" w:rsidR="0011763F" w:rsidRDefault="0011763F" w:rsidP="00D624DF">
      <w:pPr>
        <w:widowControl/>
        <w:adjustRightInd/>
        <w:ind w:left="810"/>
        <w:textAlignment w:val="auto"/>
      </w:pPr>
    </w:p>
    <w:p w14:paraId="3490318E" w14:textId="77777777" w:rsidR="0011763F" w:rsidRDefault="0011763F" w:rsidP="00D624DF">
      <w:pPr>
        <w:widowControl/>
        <w:adjustRightInd/>
        <w:ind w:left="810"/>
        <w:textAlignment w:val="auto"/>
      </w:pPr>
    </w:p>
    <w:p w14:paraId="0859FDDA" w14:textId="77777777" w:rsidR="00406E89" w:rsidRDefault="00406E89" w:rsidP="00D624DF">
      <w:pPr>
        <w:widowControl/>
        <w:adjustRightInd/>
        <w:ind w:left="810"/>
        <w:textAlignment w:val="auto"/>
      </w:pPr>
    </w:p>
    <w:p w14:paraId="7F6C39CE" w14:textId="28948BFA" w:rsidR="00406E89" w:rsidRDefault="00406E89" w:rsidP="00D624DF">
      <w:pPr>
        <w:widowControl/>
        <w:adjustRightInd/>
        <w:ind w:left="810"/>
        <w:textAlignment w:val="auto"/>
      </w:pPr>
      <w:r>
        <w:rPr>
          <w:noProof/>
        </w:rPr>
        <mc:AlternateContent>
          <mc:Choice Requires="wps">
            <w:drawing>
              <wp:anchor distT="0" distB="0" distL="114300" distR="114300" simplePos="0" relativeHeight="251687936" behindDoc="0" locked="0" layoutInCell="1" allowOverlap="1" wp14:anchorId="6F700C7B" wp14:editId="285CD786">
                <wp:simplePos x="0" y="0"/>
                <wp:positionH relativeFrom="column">
                  <wp:posOffset>1485900</wp:posOffset>
                </wp:positionH>
                <wp:positionV relativeFrom="paragraph">
                  <wp:posOffset>140970</wp:posOffset>
                </wp:positionV>
                <wp:extent cx="1143000" cy="342900"/>
                <wp:effectExtent l="0" t="0" r="0" b="12700"/>
                <wp:wrapSquare wrapText="bothSides"/>
                <wp:docPr id="34" name="Text Box 34"/>
                <wp:cNvGraphicFramePr/>
                <a:graphic xmlns:a="http://schemas.openxmlformats.org/drawingml/2006/main">
                  <a:graphicData uri="http://schemas.microsoft.com/office/word/2010/wordprocessingShape">
                    <wps:wsp>
                      <wps:cNvSpPr txBox="1"/>
                      <wps:spPr>
                        <a:xfrm>
                          <a:off x="0" y="0"/>
                          <a:ext cx="11430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604708A" w14:textId="4577DAEF" w:rsidR="003F66AE" w:rsidRPr="00406E89" w:rsidRDefault="003F66AE">
                            <w:pPr>
                              <w:rPr>
                                <w:i/>
                              </w:rPr>
                            </w:pPr>
                            <w:r w:rsidRPr="00406E89">
                              <w:rPr>
                                <w:i/>
                              </w:rPr>
                              <w:t>F</w:t>
                            </w:r>
                            <w:r>
                              <w:rPr>
                                <w:i/>
                              </w:rPr>
                              <w:t>igure 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34" o:spid="_x0000_s1031" type="#_x0000_t202" style="position:absolute;left:0;text-align:left;margin-left:117pt;margin-top:11.1pt;width:90pt;height:27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" filled="f" stroked="f">
                <v:textbox>
                  <w:txbxContent>
                    <w:p w14:paraId="6604708A" w14:textId="4577DAEF" w:rsidR="00A7740E" w:rsidRPr="00406E89" w:rsidRDefault="00A7740E">
                      <w:pPr>
                        <w:rPr>
                          <w:i/>
                        </w:rPr>
                      </w:pPr>
                      <w:r w:rsidRPr="00406E89">
                        <w:rPr>
                          <w:i/>
                        </w:rPr>
                        <w:t>F</w:t>
                      </w:r>
                      <w:r>
                        <w:rPr>
                          <w:i/>
                        </w:rPr>
                        <w:t>igure 9</w:t>
                      </w:r>
                    </w:p>
                  </w:txbxContent>
                </v:textbox>
                <w10:wrap type="square"/>
              </v:shape>
            </w:pict>
          </mc:Fallback>
        </mc:AlternateContent>
      </w:r>
      <w:r>
        <w:rPr>
          <w:noProof/>
        </w:rPr>
        <mc:AlternateContent>
          <mc:Choice Requires="wps">
            <w:drawing>
              <wp:anchor distT="0" distB="0" distL="114300" distR="114300" simplePos="0" relativeHeight="251689984" behindDoc="0" locked="0" layoutInCell="1" allowOverlap="1" wp14:anchorId="0A2BEDE2" wp14:editId="65CABFFF">
                <wp:simplePos x="0" y="0"/>
                <wp:positionH relativeFrom="column">
                  <wp:posOffset>4800600</wp:posOffset>
                </wp:positionH>
                <wp:positionV relativeFrom="paragraph">
                  <wp:posOffset>26670</wp:posOffset>
                </wp:positionV>
                <wp:extent cx="914400" cy="342900"/>
                <wp:effectExtent l="0" t="0" r="0" b="12700"/>
                <wp:wrapSquare wrapText="bothSides"/>
                <wp:docPr id="35" name="Text Box 35"/>
                <wp:cNvGraphicFramePr/>
                <a:graphic xmlns:a="http://schemas.openxmlformats.org/drawingml/2006/main">
                  <a:graphicData uri="http://schemas.microsoft.com/office/word/2010/wordprocessingShape">
                    <wps:wsp>
                      <wps:cNvSpPr txBox="1"/>
                      <wps:spPr>
                        <a:xfrm>
                          <a:off x="0" y="0"/>
                          <a:ext cx="914400"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EBADAFE" w14:textId="09CD490B" w:rsidR="003F66AE" w:rsidRPr="00406E89" w:rsidRDefault="003F66AE" w:rsidP="00406E89">
                            <w:pPr>
                              <w:rPr>
                                <w:i/>
                              </w:rPr>
                            </w:pPr>
                            <w:r>
                              <w:rPr>
                                <w:i/>
                              </w:rPr>
                              <w:t>Figure 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35" o:spid="_x0000_s1032" type="#_x0000_t202" style="position:absolute;left:0;text-align:left;margin-left:378pt;margin-top:2.1pt;width:1in;height:2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" filled="f" stroked="f">
                <v:textbox>
                  <w:txbxContent>
                    <w:p w14:paraId="5EBADAFE" w14:textId="09CD490B" w:rsidR="00A7740E" w:rsidRPr="00406E89" w:rsidRDefault="00A7740E" w:rsidP="00406E89">
                      <w:pPr>
                        <w:rPr>
                          <w:i/>
                        </w:rPr>
                      </w:pPr>
                      <w:r>
                        <w:rPr>
                          <w:i/>
                        </w:rPr>
                        <w:t>Figure 10</w:t>
                      </w:r>
                    </w:p>
                  </w:txbxContent>
                </v:textbox>
                <w10:wrap type="square"/>
              </v:shape>
            </w:pict>
          </mc:Fallback>
        </mc:AlternateContent>
      </w:r>
    </w:p>
    <w:p w14:paraId="75F29B14" w14:textId="77777777" w:rsidR="00406E89" w:rsidRDefault="00406E89" w:rsidP="00D624DF">
      <w:pPr>
        <w:widowControl/>
        <w:adjustRightInd/>
        <w:ind w:left="810"/>
        <w:textAlignment w:val="auto"/>
      </w:pPr>
    </w:p>
    <w:p w14:paraId="77344938" w14:textId="77777777" w:rsidR="00406E89" w:rsidRDefault="00406E89" w:rsidP="00D624DF">
      <w:pPr>
        <w:widowControl/>
        <w:adjustRightInd/>
        <w:ind w:left="810"/>
        <w:textAlignment w:val="auto"/>
      </w:pPr>
    </w:p>
    <w:p w14:paraId="2BE9EC65" w14:textId="77777777" w:rsidR="00406E89" w:rsidRDefault="00406E89" w:rsidP="00D624DF">
      <w:pPr>
        <w:widowControl/>
        <w:adjustRightInd/>
        <w:ind w:left="810"/>
        <w:textAlignment w:val="auto"/>
      </w:pPr>
    </w:p>
    <w:p w14:paraId="481EACB1" w14:textId="77777777" w:rsidR="00406E89" w:rsidRDefault="00406E89" w:rsidP="00D624DF">
      <w:pPr>
        <w:widowControl/>
        <w:adjustRightInd/>
        <w:ind w:left="810"/>
        <w:textAlignment w:val="auto"/>
      </w:pPr>
    </w:p>
    <w:p w14:paraId="5BD3DF83" w14:textId="77777777" w:rsidR="00406E89" w:rsidRDefault="00406E89" w:rsidP="00D624DF">
      <w:pPr>
        <w:widowControl/>
        <w:adjustRightInd/>
        <w:ind w:left="810"/>
        <w:textAlignment w:val="auto"/>
      </w:pPr>
    </w:p>
    <w:p w14:paraId="6A327CEE" w14:textId="77777777" w:rsidR="00406E89" w:rsidRDefault="00406E89" w:rsidP="00D624DF">
      <w:pPr>
        <w:widowControl/>
        <w:adjustRightInd/>
        <w:ind w:left="810"/>
        <w:textAlignment w:val="auto"/>
      </w:pPr>
    </w:p>
    <w:p w14:paraId="2DEF9639" w14:textId="77777777" w:rsidR="00406E89" w:rsidRDefault="00406E89" w:rsidP="00D624DF">
      <w:pPr>
        <w:widowControl/>
        <w:adjustRightInd/>
        <w:ind w:left="810"/>
        <w:textAlignment w:val="auto"/>
      </w:pPr>
    </w:p>
    <w:p w14:paraId="5B62C16D" w14:textId="16D20655" w:rsidR="00406E89" w:rsidRDefault="00406E89" w:rsidP="00D624DF">
      <w:pPr>
        <w:widowControl/>
        <w:adjustRightInd/>
        <w:ind w:left="810"/>
        <w:textAlignment w:val="auto"/>
      </w:pPr>
    </w:p>
    <w:p w14:paraId="76A35FB1" w14:textId="77777777" w:rsidR="00406E89" w:rsidRDefault="00406E89" w:rsidP="00D624DF">
      <w:pPr>
        <w:widowControl/>
        <w:adjustRightInd/>
        <w:ind w:left="810"/>
        <w:textAlignment w:val="auto"/>
      </w:pPr>
    </w:p>
    <w:p w14:paraId="2A4819F8" w14:textId="642302C3" w:rsidR="00D624DF" w:rsidRPr="00920D29" w:rsidRDefault="00D624DF" w:rsidP="00D624DF">
      <w:pPr>
        <w:widowControl/>
        <w:adjustRightInd/>
        <w:ind w:left="810"/>
        <w:textAlignment w:val="auto"/>
      </w:pPr>
      <w:r>
        <w:t>“</w:t>
      </w:r>
      <w:r w:rsidRPr="00920D29">
        <w:t>Due to the nature of AFM probes, they cannot normally measure steep walls or overhangs. Specially made cantilevers and AFMs can be used to modulate the probe sideways as well as up and down (as with dynamic contact and non-contact modes) to measure sidewalls, at the cost of more expensive cantilevers, lower lateral resolution and additional artifacts</w:t>
      </w:r>
      <w:r w:rsidR="0056585E" w:rsidRPr="0056585E">
        <w:rPr>
          <w:vertAlign w:val="superscript"/>
        </w:rPr>
        <w:t>14</w:t>
      </w:r>
      <w:r w:rsidRPr="00920D29">
        <w:t>.</w:t>
      </w:r>
      <w:r>
        <w:t>”</w:t>
      </w:r>
    </w:p>
    <w:p w14:paraId="327AC0ED" w14:textId="77777777" w:rsidR="00D624DF" w:rsidRDefault="00D624DF"/>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5EABA41B" w14:textId="77777777" w:rsidTr="00A15ADA">
        <w:trPr>
          <w:cantSplit/>
          <w:trHeight w:val="576"/>
        </w:trPr>
        <w:tc>
          <w:tcPr>
            <w:tcW w:w="1105" w:type="dxa"/>
            <w:vAlign w:val="bottom"/>
          </w:tcPr>
          <w:p w14:paraId="0962FED3" w14:textId="25A400D7" w:rsidR="003F268C" w:rsidRPr="00B960A3" w:rsidRDefault="003F268C" w:rsidP="00A15ADA">
            <w:pPr>
              <w:pStyle w:val="BodyText"/>
              <w:keepNext/>
              <w:keepLines/>
            </w:pPr>
          </w:p>
        </w:tc>
        <w:tc>
          <w:tcPr>
            <w:tcW w:w="9900" w:type="dxa"/>
            <w:vAlign w:val="bottom"/>
          </w:tcPr>
          <w:p w14:paraId="035DA9C3" w14:textId="7157B45C" w:rsidR="003F268C" w:rsidRPr="0051512E" w:rsidRDefault="000656E8" w:rsidP="00A15ADA">
            <w:pPr>
              <w:pStyle w:val="lvl1Text"/>
              <w:rPr>
                <w:b w:val="0"/>
                <w:i/>
                <w:sz w:val="24"/>
                <w:szCs w:val="24"/>
              </w:rPr>
            </w:pPr>
            <w:r>
              <w:rPr>
                <w:noProof/>
              </w:rPr>
              <w:drawing>
                <wp:anchor distT="0" distB="0" distL="114300" distR="114300" simplePos="0" relativeHeight="251661312" behindDoc="0" locked="0" layoutInCell="1" allowOverlap="1" wp14:anchorId="2EE75EC3" wp14:editId="72E71960">
                  <wp:simplePos x="0" y="0"/>
                  <wp:positionH relativeFrom="margin">
                    <wp:posOffset>3736975</wp:posOffset>
                  </wp:positionH>
                  <wp:positionV relativeFrom="margin">
                    <wp:posOffset>232410</wp:posOffset>
                  </wp:positionV>
                  <wp:extent cx="2484120" cy="1407160"/>
                  <wp:effectExtent l="0" t="0" r="5080" b="0"/>
                  <wp:wrapSquare wrapText="bothSides"/>
                  <wp:docPr id="17" name="Picture 17" descr="AFM_contact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M_contact_09"/>
                          <pic:cNvPicPr>
                            <a:picLocks noChangeAspect="1" noChangeArrowheads="1"/>
                          </pic:cNvPicPr>
                        </pic:nvPicPr>
                        <pic:blipFill>
                          <a:blip r:embed="rId32" cstate="print">
                            <a:extLst>
                              <a:ext uri="{28A0092B-C50C-407E-A947-70E740481C1C}">
                                <a14:useLocalDpi xmlns:a14="http://schemas.microsoft.com/office/drawing/2010/main" val="0"/>
                              </a:ext>
                            </a:extLst>
                          </a:blip>
                          <a:srcRect t="15973"/>
                          <a:stretch>
                            <a:fillRect/>
                          </a:stretch>
                        </pic:blipFill>
                        <pic:spPr bwMode="auto">
                          <a:xfrm>
                            <a:off x="0" y="0"/>
                            <a:ext cx="2484120" cy="1407160"/>
                          </a:xfrm>
                          <a:prstGeom prst="rect">
                            <a:avLst/>
                          </a:prstGeom>
                          <a:noFill/>
                          <a:ln>
                            <a:noFill/>
                          </a:ln>
                        </pic:spPr>
                      </pic:pic>
                    </a:graphicData>
                  </a:graphic>
                  <wp14:sizeRelH relativeFrom="page">
                    <wp14:pctWidth>0</wp14:pctWidth>
                  </wp14:sizeRelH>
                  <wp14:sizeRelV relativeFrom="page">
                    <wp14:pctHeight>0</wp14:pctHeight>
                  </wp14:sizeRelV>
                </wp:anchor>
              </w:drawing>
            </w:r>
            <w:r w:rsidR="003F268C" w:rsidRPr="0051512E">
              <w:rPr>
                <w:b w:val="0"/>
                <w:i/>
                <w:sz w:val="24"/>
                <w:szCs w:val="24"/>
              </w:rPr>
              <w:t>Contact Mode (Static Mode)</w:t>
            </w:r>
          </w:p>
          <w:p w14:paraId="3EBE4659" w14:textId="77777777" w:rsidR="00343443" w:rsidRPr="00C66115" w:rsidRDefault="00343443" w:rsidP="00343443">
            <w:pPr>
              <w:rPr>
                <w:i/>
              </w:rPr>
            </w:pPr>
            <w:r>
              <w:t xml:space="preserve">In the contact mode, the cantilever’s tip gently “moves” along the sample’s surface, maintaining a constant “distance” between the tip and the surface.  This distance is determined by the interaction of the attractive and deflective (repulsive) forces at the sample’s surface. As the tip is drawn closer and closer to the surface by the close-range attractive forces, increasing repulsive forces take over, pushing the tip away from the surface.  These force interactions provide feedback to the servo system that maintains a constant tip to surface distance of around 10 angstroms.  As the sample moves in the x-y directions directly under the tip, the movement of the tip up or down in the z-direction is used to define the topography of the sample's surface and create an image. </w:t>
            </w:r>
          </w:p>
          <w:p w14:paraId="11ECD625" w14:textId="77777777" w:rsidR="003F268C" w:rsidRDefault="003F268C" w:rsidP="00A15ADA"/>
          <w:p w14:paraId="4D1797AD" w14:textId="77777777" w:rsidR="00343443" w:rsidRDefault="00343443" w:rsidP="00343443">
            <w:r>
              <w:t xml:space="preserve">In </w:t>
            </w:r>
            <w:r>
              <w:rPr>
                <w:i/>
              </w:rPr>
              <w:t>Figures 11</w:t>
            </w:r>
            <w:r w:rsidRPr="001202C8">
              <w:rPr>
                <w:i/>
              </w:rPr>
              <w:t xml:space="preserve"> and 1</w:t>
            </w:r>
            <w:r>
              <w:rPr>
                <w:i/>
              </w:rPr>
              <w:t>2</w:t>
            </w:r>
            <w:r>
              <w:t xml:space="preserve">, the pink ribbon indicates the result of the interacting forces between the surface and the probe tip. As previously mentioned, the servo system monitors these forces and maintains a constant distance above the surface (pink-band), however slight it may be. However, the strong attractive forces at the surface </w:t>
            </w:r>
            <w:r w:rsidRPr="000656E8">
              <w:rPr>
                <w:i/>
              </w:rPr>
              <w:t>can cause</w:t>
            </w:r>
            <w:r>
              <w:t xml:space="preserve"> the tip to “snap” or “stick” to the surface making momentary contact if the overall force at the surface is not maintained as repulsive.  In order to keep the interaction of these repulsive and attractive forces low while maintaining a large enough distance to prevent damaging the sample surface, the spring constant (k) of contact mode cantilevers are relatively low.  </w:t>
            </w:r>
          </w:p>
          <w:p w14:paraId="36B1E2A2" w14:textId="77777777" w:rsidR="003F268C" w:rsidRDefault="003F268C" w:rsidP="00A15ADA">
            <w:r>
              <w:t xml:space="preserve">  </w:t>
            </w:r>
          </w:p>
          <w:p w14:paraId="18CF24F9" w14:textId="28937F8B" w:rsidR="003F268C" w:rsidRPr="00F50C34" w:rsidRDefault="00343443" w:rsidP="00A15ADA">
            <w:r>
              <w:t xml:space="preserve">As the tip scans the surface, friction or lateral forces between the surface and tip can also cause a twisting or deflection of the tip and a bending of the cantilever. </w:t>
            </w:r>
            <w:r>
              <w:rPr>
                <w:i/>
              </w:rPr>
              <w:t>(See Figure 13</w:t>
            </w:r>
            <w:r w:rsidRPr="00BC6D5B">
              <w:rPr>
                <w:i/>
              </w:rPr>
              <w:t>)</w:t>
            </w:r>
            <w:r>
              <w:t xml:space="preserve"> If measured, this lateral deflection of the tip can provide additional data about the topography of the surface as well as additional data about sample surface characteristics.  Lateral Force Microscopy or LFM is enhanced by slope variations of the sample’s surface and the friction changes on both sides of the slope (up/down).  To capture this data, measurements are taken of the slope of the tip’s deflection or the amount of change added to the tip’s movement due to increased or decreased friction.</w:t>
            </w:r>
            <w:r w:rsidRPr="00AD4EF5">
              <w:rPr>
                <w:vertAlign w:val="superscript"/>
              </w:rPr>
              <w:t>1</w:t>
            </w:r>
            <w:r>
              <w:rPr>
                <w:vertAlign w:val="superscript"/>
              </w:rPr>
              <w:t>2</w:t>
            </w:r>
            <w:r>
              <w:t xml:space="preserve"> </w:t>
            </w:r>
            <w:r w:rsidR="003F268C">
              <w:t xml:space="preserve">  </w:t>
            </w:r>
          </w:p>
          <w:p w14:paraId="5DCA1DB3" w14:textId="644C8A44" w:rsidR="003F268C" w:rsidRDefault="003F268C" w:rsidP="00A15ADA"/>
          <w:p w14:paraId="2DE2538A" w14:textId="7C337F04" w:rsidR="003F268C" w:rsidRPr="00337A1C" w:rsidRDefault="000656E8" w:rsidP="00A15ADA">
            <w:r w:rsidRPr="00BC1501">
              <w:rPr>
                <w:noProof/>
              </w:rPr>
              <w:drawing>
                <wp:inline distT="0" distB="0" distL="0" distR="0" wp14:anchorId="5E9CAA12" wp14:editId="3B356ADA">
                  <wp:extent cx="3735049" cy="2073184"/>
                  <wp:effectExtent l="0" t="0" r="0" b="1016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M_LateralForces2.png"/>
                          <pic:cNvPicPr/>
                        </pic:nvPicPr>
                        <pic:blipFill rotWithShape="1">
                          <a:blip r:embed="rId33">
                            <a:extLst>
                              <a:ext uri="{28A0092B-C50C-407E-A947-70E740481C1C}">
                                <a14:useLocalDpi xmlns:a14="http://schemas.microsoft.com/office/drawing/2010/main" val="0"/>
                              </a:ext>
                            </a:extLst>
                          </a:blip>
                          <a:srcRect t="17803"/>
                          <a:stretch/>
                        </pic:blipFill>
                        <pic:spPr bwMode="auto">
                          <a:xfrm>
                            <a:off x="0" y="0"/>
                            <a:ext cx="3736423" cy="2073947"/>
                          </a:xfrm>
                          <a:prstGeom prst="rect">
                            <a:avLst/>
                          </a:prstGeom>
                          <a:ln>
                            <a:noFill/>
                          </a:ln>
                          <a:extLst>
                            <a:ext uri="{53640926-AAD7-44d8-BBD7-CCE9431645EC}">
                              <a14:shadowObscured xmlns:a14="http://schemas.microsoft.com/office/drawing/2010/main"/>
                            </a:ext>
                          </a:extLst>
                        </pic:spPr>
                      </pic:pic>
                    </a:graphicData>
                  </a:graphic>
                </wp:inline>
              </w:drawing>
            </w:r>
            <w:r>
              <w:rPr>
                <w:b/>
                <w:noProof/>
                <w:u w:val="single"/>
              </w:rPr>
              <w:drawing>
                <wp:anchor distT="0" distB="0" distL="114300" distR="114300" simplePos="0" relativeHeight="251660288" behindDoc="0" locked="0" layoutInCell="1" allowOverlap="1" wp14:anchorId="262287AD" wp14:editId="3AEAAEB7">
                  <wp:simplePos x="0" y="0"/>
                  <wp:positionH relativeFrom="margin">
                    <wp:posOffset>3725545</wp:posOffset>
                  </wp:positionH>
                  <wp:positionV relativeFrom="margin">
                    <wp:posOffset>1680210</wp:posOffset>
                  </wp:positionV>
                  <wp:extent cx="2487295" cy="1427480"/>
                  <wp:effectExtent l="0" t="0" r="1905" b="0"/>
                  <wp:wrapSquare wrapText="bothSides"/>
                  <wp:docPr id="16" name="Picture 16" descr="AFM_contact2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M_contact2_09"/>
                          <pic:cNvPicPr>
                            <a:picLocks noChangeAspect="1" noChangeArrowheads="1"/>
                          </pic:cNvPicPr>
                        </pic:nvPicPr>
                        <pic:blipFill>
                          <a:blip r:embed="rId34" cstate="print">
                            <a:extLst>
                              <a:ext uri="{28A0092B-C50C-407E-A947-70E740481C1C}">
                                <a14:useLocalDpi xmlns:a14="http://schemas.microsoft.com/office/drawing/2010/main" val="0"/>
                              </a:ext>
                            </a:extLst>
                          </a:blip>
                          <a:srcRect t="14958"/>
                          <a:stretch>
                            <a:fillRect/>
                          </a:stretch>
                        </pic:blipFill>
                        <pic:spPr bwMode="auto">
                          <a:xfrm>
                            <a:off x="0" y="0"/>
                            <a:ext cx="2487295" cy="142748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3F268C" w:rsidRPr="00337A1C" w14:paraId="23AB6239" w14:textId="77777777" w:rsidTr="00A15ADA">
        <w:trPr>
          <w:cantSplit/>
          <w:trHeight w:val="576"/>
        </w:trPr>
        <w:tc>
          <w:tcPr>
            <w:tcW w:w="1105" w:type="dxa"/>
            <w:vAlign w:val="bottom"/>
          </w:tcPr>
          <w:p w14:paraId="79C38AE1" w14:textId="77777777" w:rsidR="003F268C" w:rsidRPr="0048250A" w:rsidRDefault="003F268C" w:rsidP="00A15ADA">
            <w:pPr>
              <w:pStyle w:val="BodyText"/>
              <w:keepNext/>
              <w:keepLines/>
              <w:rPr>
                <w:szCs w:val="24"/>
              </w:rPr>
            </w:pPr>
          </w:p>
        </w:tc>
        <w:tc>
          <w:tcPr>
            <w:tcW w:w="9900" w:type="dxa"/>
            <w:vAlign w:val="bottom"/>
          </w:tcPr>
          <w:p w14:paraId="204639CF" w14:textId="77777777" w:rsidR="00343443" w:rsidRDefault="00343443" w:rsidP="00343443">
            <w:r>
              <w:rPr>
                <w:noProof/>
              </w:rPr>
              <w:drawing>
                <wp:anchor distT="0" distB="0" distL="114300" distR="114300" simplePos="0" relativeHeight="251692032" behindDoc="0" locked="0" layoutInCell="1" allowOverlap="1" wp14:anchorId="3EE07555" wp14:editId="4402031D">
                  <wp:simplePos x="0" y="0"/>
                  <wp:positionH relativeFrom="column">
                    <wp:posOffset>2959100</wp:posOffset>
                  </wp:positionH>
                  <wp:positionV relativeFrom="paragraph">
                    <wp:posOffset>106045</wp:posOffset>
                  </wp:positionV>
                  <wp:extent cx="3257550" cy="2193925"/>
                  <wp:effectExtent l="0" t="0" r="0" b="0"/>
                  <wp:wrapSquare wrapText="bothSides"/>
                  <wp:docPr id="38" name="Picture 38" descr="AFM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AFM_Diagram"/>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57550" cy="2193925"/>
                          </a:xfrm>
                          <a:prstGeom prst="rect">
                            <a:avLst/>
                          </a:prstGeom>
                          <a:noFill/>
                          <a:ln>
                            <a:noFill/>
                          </a:ln>
                        </pic:spPr>
                      </pic:pic>
                    </a:graphicData>
                  </a:graphic>
                  <wp14:sizeRelH relativeFrom="page">
                    <wp14:pctWidth>0</wp14:pctWidth>
                  </wp14:sizeRelH>
                  <wp14:sizeRelV relativeFrom="page">
                    <wp14:pctHeight>0</wp14:pctHeight>
                  </wp14:sizeRelV>
                </wp:anchor>
              </w:drawing>
            </w:r>
            <w:r>
              <w:t xml:space="preserve">One of the more common methods used to capture the changes in a sample’s surface topography (or the z-movement of the tip) is by projecting a laser beam onto the top of the microcantilever (as shown in </w:t>
            </w:r>
            <w:r w:rsidRPr="000546A3">
              <w:rPr>
                <w:i/>
              </w:rPr>
              <w:t>Figure 1</w:t>
            </w:r>
            <w:r>
              <w:rPr>
                <w:i/>
              </w:rPr>
              <w:t>4</w:t>
            </w:r>
            <w:r w:rsidRPr="00920D29">
              <w:t>)</w:t>
            </w:r>
            <w:r>
              <w:t xml:space="preserve"> and measuring the angle of the reflected light with an optical detector consisting of position sensitive </w:t>
            </w:r>
            <w:r w:rsidRPr="001913F0">
              <w:t>photodiodes</w:t>
            </w:r>
            <w:r>
              <w:t xml:space="preserve"> (PSPD).  As the tip of the cantilever moves in the z direction due to sample-tip interactive forces, the laser's reflected angle off the top of the cantilever changes.  The PSPD measures this change and the data is collected and processed.  Hooke’s Law is implemented to plot and produce the surface topography using the collected data.  The result is an accurate topographical map of the sample’s surface features.</w:t>
            </w:r>
          </w:p>
          <w:p w14:paraId="41246BE0" w14:textId="77777777" w:rsidR="00343443" w:rsidRPr="00920D29" w:rsidRDefault="00343443" w:rsidP="00343443">
            <w:pPr>
              <w:keepNext/>
              <w:keepLines/>
            </w:pPr>
          </w:p>
          <w:p w14:paraId="2D4B5AA0" w14:textId="77777777" w:rsidR="00343443" w:rsidRPr="00920D29" w:rsidRDefault="00343443" w:rsidP="00343443">
            <w:pPr>
              <w:keepNext/>
              <w:keepLines/>
            </w:pPr>
          </w:p>
          <w:p w14:paraId="5DB3C93B" w14:textId="21C511BD" w:rsidR="003F268C" w:rsidRDefault="003F268C" w:rsidP="00A15ADA">
            <w:r>
              <w:t>.</w:t>
            </w:r>
          </w:p>
          <w:p w14:paraId="553BC110" w14:textId="77777777" w:rsidR="003F268C" w:rsidRPr="00920D29" w:rsidRDefault="003F268C" w:rsidP="00A15ADA">
            <w:pPr>
              <w:keepNext/>
              <w:keepLines/>
            </w:pPr>
          </w:p>
          <w:p w14:paraId="706A5A7A" w14:textId="77777777" w:rsidR="003F268C" w:rsidRPr="00920D29" w:rsidRDefault="003F268C" w:rsidP="00A15ADA">
            <w:pPr>
              <w:keepNext/>
              <w:keepLines/>
            </w:pPr>
          </w:p>
          <w:p w14:paraId="3B1DE817" w14:textId="1BA0446A" w:rsidR="003F268C" w:rsidRDefault="003F268C" w:rsidP="00A15ADA">
            <w:pPr>
              <w:keepNext/>
              <w:keepLines/>
            </w:pPr>
          </w:p>
          <w:p w14:paraId="259464EE" w14:textId="77777777" w:rsidR="003F268C" w:rsidRDefault="003F268C" w:rsidP="00A15ADA">
            <w:pPr>
              <w:keepNext/>
              <w:keepLines/>
            </w:pPr>
          </w:p>
          <w:p w14:paraId="48F0BB3A" w14:textId="6E6D4A6E" w:rsidR="003F268C" w:rsidRDefault="00343443" w:rsidP="00A15ADA">
            <w:pPr>
              <w:keepNext/>
              <w:keepLines/>
            </w:pPr>
            <w:r>
              <w:rPr>
                <w:noProof/>
              </w:rPr>
              <mc:AlternateContent>
                <mc:Choice Requires="wps">
                  <w:drawing>
                    <wp:anchor distT="0" distB="0" distL="114300" distR="114300" simplePos="0" relativeHeight="251678720" behindDoc="0" locked="0" layoutInCell="1" allowOverlap="1" wp14:anchorId="7306DF1C" wp14:editId="6DED2B13">
                      <wp:simplePos x="0" y="0"/>
                      <wp:positionH relativeFrom="column">
                        <wp:posOffset>3807460</wp:posOffset>
                      </wp:positionH>
                      <wp:positionV relativeFrom="paragraph">
                        <wp:posOffset>-1655445</wp:posOffset>
                      </wp:positionV>
                      <wp:extent cx="2384425" cy="69215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2384425" cy="6921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1DFB387" w14:textId="0D3BB774" w:rsidR="003F66AE" w:rsidRPr="001913F0" w:rsidRDefault="003F66AE" w:rsidP="003F268C">
                                  <w:pPr>
                                    <w:jc w:val="right"/>
                                    <w:rPr>
                                      <w:i/>
                                    </w:rPr>
                                  </w:pPr>
                                  <w:r w:rsidRPr="000546A3">
                                    <w:rPr>
                                      <w:i/>
                                    </w:rPr>
                                    <w:t>Figure 1</w:t>
                                  </w:r>
                                  <w:r>
                                    <w:rPr>
                                      <w:i/>
                                    </w:rPr>
                                    <w:t>4</w:t>
                                  </w:r>
                                  <w:r>
                                    <w:t xml:space="preserve">.  </w:t>
                                  </w:r>
                                  <w:r w:rsidRPr="001913F0">
                                    <w:rPr>
                                      <w:i/>
                                    </w:rPr>
                                    <w:t xml:space="preserve">Using a laser and detector to capture probe tip movement on the z-axis.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22" o:spid="_x0000_s1033" type="#_x0000_t202" style="position:absolute;margin-left:299.8pt;margin-top:-130.3pt;width:187.75pt;height:54.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" filled="f" stroked="f">
                      <v:textbox>
                        <w:txbxContent>
                          <w:p w14:paraId="41DFB387" w14:textId="0D3BB774" w:rsidR="00A7740E" w:rsidRPr="001913F0" w:rsidRDefault="00A7740E" w:rsidP="003F268C">
                            <w:pPr>
                              <w:jc w:val="right"/>
                              <w:rPr>
                                <w:i/>
                              </w:rPr>
                            </w:pPr>
                            <w:r w:rsidRPr="000546A3">
                              <w:rPr>
                                <w:i/>
                              </w:rPr>
                              <w:t>Figure 1</w:t>
                            </w:r>
                            <w:r>
                              <w:rPr>
                                <w:i/>
                              </w:rPr>
                              <w:t>4</w:t>
                            </w:r>
                            <w:r>
                              <w:t xml:space="preserve">.  </w:t>
                            </w:r>
                            <w:r w:rsidRPr="001913F0">
                              <w:rPr>
                                <w:i/>
                              </w:rPr>
                              <w:t xml:space="preserve">Using a laser and detector to capture probe tip movement on the z-axis. </w:t>
                            </w:r>
                          </w:p>
                        </w:txbxContent>
                      </v:textbox>
                      <w10:wrap type="square"/>
                    </v:shape>
                  </w:pict>
                </mc:Fallback>
              </mc:AlternateContent>
            </w:r>
          </w:p>
          <w:p w14:paraId="2A59BCC1" w14:textId="77777777" w:rsidR="003F268C" w:rsidRDefault="003F268C" w:rsidP="00A15ADA">
            <w:pPr>
              <w:keepNext/>
              <w:keepLines/>
            </w:pPr>
          </w:p>
          <w:p w14:paraId="4FAB0E6E" w14:textId="265A40EB" w:rsidR="003F268C" w:rsidRPr="00920D29" w:rsidRDefault="003F268C" w:rsidP="00A15ADA">
            <w:pPr>
              <w:keepNext/>
              <w:keepLines/>
            </w:pPr>
          </w:p>
          <w:p w14:paraId="70557563" w14:textId="77777777" w:rsidR="003F268C" w:rsidRPr="00920D29" w:rsidRDefault="003F268C" w:rsidP="00A15ADA">
            <w:pPr>
              <w:keepNext/>
              <w:keepLines/>
            </w:pPr>
          </w:p>
          <w:p w14:paraId="19855898" w14:textId="77777777" w:rsidR="003F268C" w:rsidRPr="00920D29" w:rsidRDefault="003F268C" w:rsidP="00A15ADA">
            <w:pPr>
              <w:pStyle w:val="lvl1Text"/>
              <w:rPr>
                <w:b w:val="0"/>
                <w:sz w:val="24"/>
                <w:szCs w:val="24"/>
              </w:rPr>
            </w:pPr>
          </w:p>
          <w:p w14:paraId="2BA47BFD" w14:textId="77777777" w:rsidR="003F268C" w:rsidRPr="00920D29" w:rsidRDefault="003F268C" w:rsidP="00A15ADA">
            <w:pPr>
              <w:pStyle w:val="lvl1Text"/>
              <w:rPr>
                <w:b w:val="0"/>
                <w:sz w:val="24"/>
                <w:szCs w:val="24"/>
              </w:rPr>
            </w:pPr>
          </w:p>
          <w:p w14:paraId="6035584C" w14:textId="77777777" w:rsidR="003F268C" w:rsidRPr="00690B23" w:rsidRDefault="003F268C" w:rsidP="00A15ADA">
            <w:pPr>
              <w:keepNext/>
              <w:keepLines/>
            </w:pPr>
          </w:p>
          <w:p w14:paraId="79894F12" w14:textId="77777777" w:rsidR="003F268C" w:rsidRPr="00920D29" w:rsidRDefault="003F268C" w:rsidP="00A15ADA">
            <w:pPr>
              <w:pStyle w:val="lvl1Text"/>
              <w:rPr>
                <w:b w:val="0"/>
                <w:sz w:val="24"/>
                <w:szCs w:val="24"/>
              </w:rPr>
            </w:pPr>
          </w:p>
        </w:tc>
      </w:tr>
    </w:tbl>
    <w:p w14:paraId="2A6D8E6E" w14:textId="77777777" w:rsidR="005F445B" w:rsidRDefault="005F445B" w:rsidP="003F268C"/>
    <w:p w14:paraId="47FDE030" w14:textId="77777777" w:rsidR="005F445B" w:rsidRDefault="005F445B" w:rsidP="003F268C"/>
    <w:p w14:paraId="718E5D30" w14:textId="77777777" w:rsidR="005F445B" w:rsidRDefault="005F445B" w:rsidP="003F268C"/>
    <w:p w14:paraId="7D99ECC6" w14:textId="77777777" w:rsidR="005F445B" w:rsidRDefault="005F445B" w:rsidP="003F268C"/>
    <w:p w14:paraId="151D6F54" w14:textId="77777777" w:rsidR="005F445B" w:rsidRDefault="005F445B" w:rsidP="003F268C"/>
    <w:p w14:paraId="2544A5AF" w14:textId="04918311" w:rsidR="005F445B" w:rsidRDefault="005F445B" w:rsidP="00AC0E15">
      <w:pPr>
        <w:ind w:left="900"/>
      </w:pPr>
    </w:p>
    <w:p w14:paraId="5594FEF1" w14:textId="77777777" w:rsidR="005F445B" w:rsidRDefault="005F445B" w:rsidP="003F268C"/>
    <w:p w14:paraId="5005519F" w14:textId="77777777" w:rsidR="005F445B" w:rsidRDefault="005F445B" w:rsidP="003F268C"/>
    <w:p w14:paraId="77191414" w14:textId="77777777" w:rsidR="005F445B" w:rsidRDefault="005F445B" w:rsidP="003F268C"/>
    <w:p w14:paraId="646A51EF" w14:textId="77777777" w:rsidR="003F268C" w:rsidRDefault="003F268C" w:rsidP="003F268C"/>
    <w:tbl>
      <w:tblPr>
        <w:tblW w:w="0" w:type="auto"/>
        <w:tblLayout w:type="fixed"/>
        <w:tblCellMar>
          <w:left w:w="115" w:type="dxa"/>
          <w:right w:w="115" w:type="dxa"/>
        </w:tblCellMar>
        <w:tblLook w:val="01E0" w:firstRow="1" w:lastRow="1" w:firstColumn="1" w:lastColumn="1" w:noHBand="0" w:noVBand="0"/>
      </w:tblPr>
      <w:tblGrid>
        <w:gridCol w:w="1105"/>
        <w:gridCol w:w="9900"/>
      </w:tblGrid>
      <w:tr w:rsidR="003F268C" w:rsidRPr="00337A1C" w14:paraId="4CD8F50C" w14:textId="77777777" w:rsidTr="00A15ADA">
        <w:trPr>
          <w:cantSplit/>
          <w:trHeight w:val="576"/>
        </w:trPr>
        <w:tc>
          <w:tcPr>
            <w:tcW w:w="1105" w:type="dxa"/>
            <w:vAlign w:val="bottom"/>
          </w:tcPr>
          <w:p w14:paraId="5DD63183" w14:textId="77777777" w:rsidR="003F268C" w:rsidRPr="00B960A3" w:rsidRDefault="003F268C" w:rsidP="00A15ADA">
            <w:pPr>
              <w:pStyle w:val="BodyText"/>
              <w:keepNext/>
              <w:keepLines/>
            </w:pPr>
          </w:p>
        </w:tc>
        <w:tc>
          <w:tcPr>
            <w:tcW w:w="9900" w:type="dxa"/>
            <w:vAlign w:val="bottom"/>
          </w:tcPr>
          <w:p w14:paraId="7D3659CF" w14:textId="77777777" w:rsidR="003F268C" w:rsidRPr="00F518D3" w:rsidRDefault="003F268C" w:rsidP="00A15ADA">
            <w:pPr>
              <w:rPr>
                <w:i/>
              </w:rPr>
            </w:pPr>
            <w:r w:rsidRPr="00F518D3">
              <w:rPr>
                <w:i/>
              </w:rPr>
              <w:t>Tapping Mode (Contact mode – Dynamic)</w:t>
            </w:r>
          </w:p>
          <w:p w14:paraId="292057A2" w14:textId="77777777" w:rsidR="003F268C" w:rsidRDefault="003F268C" w:rsidP="00A15ADA"/>
          <w:p w14:paraId="58CE9806" w14:textId="1A40DD0C" w:rsidR="003F268C" w:rsidRDefault="003F268C" w:rsidP="00A15ADA">
            <w:r>
              <w:t>The tapping mode is another form of contact mode. In the tapping mode, the cantilever’s tip lightly taps</w:t>
            </w:r>
            <w:r w:rsidR="000546A3">
              <w:t xml:space="preserve"> </w:t>
            </w:r>
            <w:r>
              <w:t>the surface</w:t>
            </w:r>
            <w:r w:rsidR="00B12500">
              <w:t xml:space="preserve"> </w:t>
            </w:r>
            <w:r>
              <w:t xml:space="preserve">as it scans along the sample’s surface </w:t>
            </w:r>
            <w:r w:rsidR="001B5B13">
              <w:rPr>
                <w:i/>
              </w:rPr>
              <w:t>(See Figure 15</w:t>
            </w:r>
            <w:r>
              <w:rPr>
                <w:i/>
              </w:rPr>
              <w:t>)</w:t>
            </w:r>
            <w:r>
              <w:t xml:space="preserve">.  This is similar to a blind person using a tapping cane to create a “picture” of the surface as he navigates his environment.  The rate at which the AFM “taps” is based on a resonant frequency of the cantilever that is generated by an external stimulus (e.g., piezoelectric, electromagnetic, thermal).  As the oscillating probe tip scans the surface, </w:t>
            </w:r>
            <w:r w:rsidR="00B12500">
              <w:t>its</w:t>
            </w:r>
            <w:r>
              <w:t xml:space="preserve"> amplitude changes.  The z-feedback loop (e.g., a reflected and detected laser beam off the cantilever’s surface) detects changes in amplitude and adjusts the input signal to minimize these changes.  The adjustments needed to the input signal (set point) are used to determine minute changes in the surface topology and to create a</w:t>
            </w:r>
            <w:r w:rsidR="00A7740E">
              <w:t>n</w:t>
            </w:r>
            <w:r>
              <w:t xml:space="preserve"> image of the surface. </w:t>
            </w:r>
          </w:p>
          <w:p w14:paraId="08AB0489" w14:textId="77777777" w:rsidR="003F268C" w:rsidRDefault="003F268C" w:rsidP="00A15ADA">
            <w:r>
              <w:rPr>
                <w:noProof/>
              </w:rPr>
              <mc:AlternateContent>
                <mc:Choice Requires="wps">
                  <w:drawing>
                    <wp:anchor distT="0" distB="0" distL="114300" distR="114300" simplePos="0" relativeHeight="251679744" behindDoc="0" locked="0" layoutInCell="1" allowOverlap="1" wp14:anchorId="269BDBE0" wp14:editId="444EEF20">
                      <wp:simplePos x="0" y="0"/>
                      <wp:positionH relativeFrom="column">
                        <wp:posOffset>3438525</wp:posOffset>
                      </wp:positionH>
                      <wp:positionV relativeFrom="paragraph">
                        <wp:posOffset>160655</wp:posOffset>
                      </wp:positionV>
                      <wp:extent cx="1802765" cy="1346835"/>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1802765" cy="1346835"/>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D8690C" w14:textId="6FDA474F" w:rsidR="003F66AE" w:rsidRPr="00D90B76" w:rsidRDefault="003F66AE" w:rsidP="003F268C">
                                  <w:pPr>
                                    <w:rPr>
                                      <w:i/>
                                    </w:rPr>
                                  </w:pPr>
                                  <w:r w:rsidRPr="000546A3">
                                    <w:rPr>
                                      <w:i/>
                                    </w:rPr>
                                    <w:t>Figure 1</w:t>
                                  </w:r>
                                  <w:r>
                                    <w:rPr>
                                      <w:i/>
                                    </w:rPr>
                                    <w:t>5</w:t>
                                  </w:r>
                                  <w:r>
                                    <w:t xml:space="preserve">.  </w:t>
                                  </w:r>
                                  <w:r w:rsidRPr="00D90B76">
                                    <w:rPr>
                                      <w:i/>
                                    </w:rPr>
                                    <w:t>Tapping mode</w:t>
                                  </w:r>
                                </w:p>
                                <w:p w14:paraId="0242C8F4" w14:textId="77777777" w:rsidR="003F66AE" w:rsidRPr="00D90B76" w:rsidRDefault="003F66AE" w:rsidP="003F268C">
                                  <w:pPr>
                                    <w:rPr>
                                      <w:i/>
                                    </w:rPr>
                                  </w:pPr>
                                  <w:r w:rsidRPr="00D90B76">
                                    <w:rPr>
                                      <w:i/>
                                    </w:rPr>
                                    <w:t xml:space="preserve">Cantilever oscillates at its resonant frequency. The </w:t>
                                  </w:r>
                                  <w:r>
                                    <w:rPr>
                                      <w:i/>
                                    </w:rPr>
                                    <w:t xml:space="preserve">amplitude </w:t>
                                  </w:r>
                                  <w:r w:rsidRPr="00D90B76">
                                    <w:rPr>
                                      <w:i/>
                                    </w:rPr>
                                    <w:t>changes as the surface changes.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_x0000_s1034" type="#_x0000_t202" style="position:absolute;margin-left:270.75pt;margin-top:12.65pt;width:141.95pt;height:106.0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" filled="f" stroked="f">
                      <v:textbox>
                        <w:txbxContent>
                          <w:p w14:paraId="4DD8690C" w14:textId="6FDA474F" w:rsidR="00A7740E" w:rsidRPr="00D90B76" w:rsidRDefault="00A7740E" w:rsidP="003F268C">
                            <w:pPr>
                              <w:rPr>
                                <w:i/>
                              </w:rPr>
                            </w:pPr>
                            <w:r w:rsidRPr="000546A3">
                              <w:rPr>
                                <w:i/>
                              </w:rPr>
                              <w:t>Figure 1</w:t>
                            </w:r>
                            <w:r>
                              <w:rPr>
                                <w:i/>
                              </w:rPr>
                              <w:t>5</w:t>
                            </w:r>
                            <w:r>
                              <w:t xml:space="preserve">.  </w:t>
                            </w:r>
                            <w:r w:rsidRPr="00D90B76">
                              <w:rPr>
                                <w:i/>
                              </w:rPr>
                              <w:t>Tapping mode</w:t>
                            </w:r>
                          </w:p>
                          <w:p w14:paraId="0242C8F4" w14:textId="77777777" w:rsidR="00A7740E" w:rsidRPr="00D90B76" w:rsidRDefault="00A7740E" w:rsidP="003F268C">
                            <w:pPr>
                              <w:rPr>
                                <w:i/>
                              </w:rPr>
                            </w:pPr>
                            <w:r w:rsidRPr="00D90B76">
                              <w:rPr>
                                <w:i/>
                              </w:rPr>
                              <w:t xml:space="preserve">Cantilever oscillates at its resonant frequency. The </w:t>
                            </w:r>
                            <w:r>
                              <w:rPr>
                                <w:i/>
                              </w:rPr>
                              <w:t xml:space="preserve">amplitude </w:t>
                            </w:r>
                            <w:r w:rsidRPr="00D90B76">
                              <w:rPr>
                                <w:i/>
                              </w:rPr>
                              <w:t>changes as the surface changes.</w:t>
                            </w:r>
                          </w:p>
                        </w:txbxContent>
                      </v:textbox>
                      <w10:wrap type="square"/>
                    </v:shape>
                  </w:pict>
                </mc:Fallback>
              </mc:AlternateContent>
            </w:r>
          </w:p>
          <w:p w14:paraId="23D9B3E5" w14:textId="77777777" w:rsidR="003F268C" w:rsidRDefault="003F268C" w:rsidP="00A15ADA">
            <w:pPr>
              <w:jc w:val="center"/>
            </w:pPr>
            <w:r>
              <w:rPr>
                <w:noProof/>
              </w:rPr>
              <w:drawing>
                <wp:inline distT="0" distB="0" distL="0" distR="0" wp14:anchorId="233874CB" wp14:editId="4C567765">
                  <wp:extent cx="2694215" cy="1823173"/>
                  <wp:effectExtent l="0" t="0" r="0" b="5715"/>
                  <wp:docPr id="2" name="Picture 2" descr="AFM_tapping_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M_tapping_0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694723" cy="1823517"/>
                          </a:xfrm>
                          <a:prstGeom prst="rect">
                            <a:avLst/>
                          </a:prstGeom>
                          <a:noFill/>
                          <a:ln>
                            <a:noFill/>
                          </a:ln>
                        </pic:spPr>
                      </pic:pic>
                    </a:graphicData>
                  </a:graphic>
                </wp:inline>
              </w:drawing>
            </w:r>
          </w:p>
          <w:p w14:paraId="71D70D8A" w14:textId="77777777" w:rsidR="003F268C" w:rsidRDefault="003F268C" w:rsidP="00A15ADA">
            <w:pPr>
              <w:jc w:val="right"/>
            </w:pPr>
          </w:p>
          <w:p w14:paraId="622F4D8F" w14:textId="77777777" w:rsidR="003F268C" w:rsidRDefault="003F268C" w:rsidP="00A15ADA"/>
          <w:p w14:paraId="4BBF4C7A" w14:textId="11F3FCBD" w:rsidR="003F268C" w:rsidRDefault="003F268C" w:rsidP="00A15ADA">
            <w:r w:rsidRPr="007F0244">
              <w:t xml:space="preserve">The problem with the </w:t>
            </w:r>
            <w:r w:rsidR="00A7740E">
              <w:t>contact</w:t>
            </w:r>
            <w:r>
              <w:t xml:space="preserve"> mode</w:t>
            </w:r>
            <w:r w:rsidR="00A7740E">
              <w:t>s</w:t>
            </w:r>
            <w:r w:rsidRPr="007F0244">
              <w:t xml:space="preserve"> is the damage that can occur to the sample as well as the probe tip.  </w:t>
            </w:r>
            <w:r w:rsidR="00B12500">
              <w:t>Actual physical</w:t>
            </w:r>
            <w:r w:rsidRPr="007F0244">
              <w:t xml:space="preserve"> contact with the sample surface </w:t>
            </w:r>
            <w:r w:rsidR="00B12500">
              <w:t>occurs</w:t>
            </w:r>
            <w:r w:rsidR="00A7740E">
              <w:t xml:space="preserve"> in both static and dynamic contact modes; however in the tapping mode, the contact time is shorter and the lateral forces are lower than those in the static mode. </w:t>
            </w:r>
            <w:r w:rsidR="00763C83">
              <w:t xml:space="preserve"> In either mode, this contact </w:t>
            </w:r>
            <w:r w:rsidR="00B12500">
              <w:t>can dent or damage</w:t>
            </w:r>
            <w:r w:rsidRPr="007F0244">
              <w:t xml:space="preserve"> the sample, particularly a soft sample. </w:t>
            </w:r>
            <w:r w:rsidR="00763C83">
              <w:t xml:space="preserve">When </w:t>
            </w:r>
            <w:r w:rsidRPr="007F0244">
              <w:t>the probe tip strikes the surface,</w:t>
            </w:r>
            <w:r w:rsidR="00763C83">
              <w:t xml:space="preserve"> even so softly,</w:t>
            </w:r>
            <w:r w:rsidRPr="007F0244">
              <w:t xml:space="preserve"> the tip can</w:t>
            </w:r>
            <w:r w:rsidR="00B12500">
              <w:t xml:space="preserve"> also</w:t>
            </w:r>
            <w:r w:rsidRPr="007F0244">
              <w:t xml:space="preserve"> be damaged or become “dull”, just like the edge of a knife.  This leads to poor resolution and in turn, poor results.</w:t>
            </w:r>
          </w:p>
          <w:p w14:paraId="04E5C2E2" w14:textId="77777777" w:rsidR="003F268C" w:rsidRDefault="003F268C" w:rsidP="00A15ADA"/>
          <w:p w14:paraId="58339355" w14:textId="77777777" w:rsidR="00763C83" w:rsidRDefault="00763C83" w:rsidP="00A15ADA">
            <w:pPr>
              <w:rPr>
                <w:i/>
              </w:rPr>
            </w:pPr>
          </w:p>
          <w:p w14:paraId="7D72146A" w14:textId="283CF78F" w:rsidR="003F268C" w:rsidRDefault="00B12500" w:rsidP="00A15ADA">
            <w:r w:rsidRPr="00B12500">
              <w:rPr>
                <w:i/>
              </w:rPr>
              <w:t>Figure 1</w:t>
            </w:r>
            <w:r w:rsidR="001B5B13">
              <w:rPr>
                <w:i/>
              </w:rPr>
              <w:t>6</w:t>
            </w:r>
            <w:r w:rsidR="003F268C">
              <w:t xml:space="preserve"> is a SEM image of a probe tip that has been used to image several samples using the tapping mode.  You can see particles from the sample’s surface remaining on the tip after the scan.</w:t>
            </w:r>
          </w:p>
          <w:p w14:paraId="1C862F2E" w14:textId="77777777" w:rsidR="003F268C" w:rsidRDefault="003F268C" w:rsidP="00A15ADA"/>
          <w:p w14:paraId="62CCB72C" w14:textId="77777777" w:rsidR="003F268C" w:rsidRDefault="003F268C" w:rsidP="00A15ADA"/>
          <w:p w14:paraId="629C0D6A" w14:textId="77777777" w:rsidR="003F268C" w:rsidRDefault="003F268C" w:rsidP="00A15ADA"/>
          <w:p w14:paraId="17BB9412" w14:textId="77777777" w:rsidR="003F268C" w:rsidRDefault="003F268C" w:rsidP="00A15ADA">
            <w:r>
              <w:rPr>
                <w:noProof/>
              </w:rPr>
              <mc:AlternateContent>
                <mc:Choice Requires="wps">
                  <w:drawing>
                    <wp:anchor distT="0" distB="0" distL="114300" distR="114300" simplePos="0" relativeHeight="251681792" behindDoc="0" locked="0" layoutInCell="1" allowOverlap="1" wp14:anchorId="4669B8AA" wp14:editId="60DE33FD">
                      <wp:simplePos x="0" y="0"/>
                      <wp:positionH relativeFrom="column">
                        <wp:posOffset>18415</wp:posOffset>
                      </wp:positionH>
                      <wp:positionV relativeFrom="paragraph">
                        <wp:posOffset>58420</wp:posOffset>
                      </wp:positionV>
                      <wp:extent cx="3337560" cy="914400"/>
                      <wp:effectExtent l="0" t="0" r="0" b="0"/>
                      <wp:wrapTight wrapText="bothSides">
                        <wp:wrapPolygon edited="0">
                          <wp:start x="164" y="0"/>
                          <wp:lineTo x="164" y="21000"/>
                          <wp:lineTo x="21205" y="21000"/>
                          <wp:lineTo x="21205" y="0"/>
                          <wp:lineTo x="164" y="0"/>
                        </wp:wrapPolygon>
                      </wp:wrapTight>
                      <wp:docPr id="25" name="Text Box 25"/>
                      <wp:cNvGraphicFramePr/>
                      <a:graphic xmlns:a="http://schemas.openxmlformats.org/drawingml/2006/main">
                        <a:graphicData uri="http://schemas.microsoft.com/office/word/2010/wordprocessingShape">
                          <wps:wsp>
                            <wps:cNvSpPr txBox="1"/>
                            <wps:spPr>
                              <a:xfrm>
                                <a:off x="0" y="0"/>
                                <a:ext cx="3337560" cy="9144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A175634" w14:textId="7F580764" w:rsidR="003F66AE" w:rsidRDefault="003F66AE" w:rsidP="003F268C">
                                  <w:pPr>
                                    <w:jc w:val="right"/>
                                  </w:pPr>
                                  <w:r w:rsidRPr="00B12500">
                                    <w:rPr>
                                      <w:i/>
                                    </w:rPr>
                                    <w:t>Figure 1</w:t>
                                  </w:r>
                                  <w:r>
                                    <w:rPr>
                                      <w:i/>
                                    </w:rPr>
                                    <w:t>6</w:t>
                                  </w:r>
                                  <w:r>
                                    <w:t xml:space="preserve">. </w:t>
                                  </w:r>
                                  <w:r>
                                    <w:rPr>
                                      <w:i/>
                                    </w:rPr>
                                    <w:t xml:space="preserve">This SEM image of a “used AFM tip” was found on </w:t>
                                  </w:r>
                                  <w:r w:rsidRPr="00323CBE">
                                    <w:rPr>
                                      <w:i/>
                                    </w:rPr>
                                    <w:t>Wikipedia – Atomic Force Microscope</w:t>
                                  </w:r>
                                  <w:r>
                                    <w:rPr>
                                      <w:i/>
                                    </w:rPr>
                                    <w:t xml:space="preserve"> and is available to use </w:t>
                                  </w:r>
                                  <w:r w:rsidRPr="00570C53">
                                    <w:rPr>
                                      <w:i/>
                                    </w:rPr>
                                    <w:t xml:space="preserve">through </w:t>
                                  </w:r>
                                  <w:r w:rsidRPr="00323CBE">
                                    <w:rPr>
                                      <w:i/>
                                    </w:rPr>
                                    <w:t>CC BY-SA 3.0</w:t>
                                  </w:r>
                                  <w:r>
                                    <w:rPr>
                                      <w:i/>
                                    </w:rPr>
                                    <w:t>.</w:t>
                                  </w:r>
                                </w:p>
                                <w:p w14:paraId="0C52BC85" w14:textId="77777777" w:rsidR="003F66AE" w:rsidRDefault="003F66AE" w:rsidP="003F268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5" type="#_x0000_t202" style="position:absolute;margin-left:1.45pt;margin-top:4.6pt;width:262.8pt;height:1in;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" filled="f" stroked="f">
                      <v:textbox>
                        <w:txbxContent>
                          <w:p w14:paraId="1A175634" w14:textId="7F580764" w:rsidR="003F66AE" w:rsidRDefault="003F66AE" w:rsidP="003F268C">
                            <w:pPr>
                              <w:jc w:val="right"/>
                            </w:pPr>
                            <w:r w:rsidRPr="00B12500">
                              <w:rPr>
                                <w:i/>
                              </w:rPr>
                              <w:t>Figure 1</w:t>
                            </w:r>
                            <w:r>
                              <w:rPr>
                                <w:i/>
                              </w:rPr>
                              <w:t>6</w:t>
                            </w:r>
                            <w:r>
                              <w:t xml:space="preserve">. </w:t>
                            </w:r>
                            <w:r>
                              <w:rPr>
                                <w:i/>
                              </w:rPr>
                              <w:t xml:space="preserve">This SEM image of a “used AFM tip” was found on </w:t>
                            </w:r>
                            <w:r w:rsidRPr="00323CBE">
                              <w:rPr>
                                <w:i/>
                              </w:rPr>
                              <w:t>Wikipedia – Atomic Force Microscope</w:t>
                            </w:r>
                            <w:r>
                              <w:rPr>
                                <w:i/>
                              </w:rPr>
                              <w:t xml:space="preserve"> and is available to use </w:t>
                            </w:r>
                            <w:r w:rsidRPr="00570C53">
                              <w:rPr>
                                <w:i/>
                              </w:rPr>
                              <w:t xml:space="preserve">through </w:t>
                            </w:r>
                            <w:r w:rsidRPr="00323CBE">
                              <w:rPr>
                                <w:i/>
                              </w:rPr>
                              <w:t>CC BY-SA 3.0</w:t>
                            </w:r>
                            <w:r>
                              <w:rPr>
                                <w:i/>
                              </w:rPr>
                              <w:t>.</w:t>
                            </w:r>
                          </w:p>
                          <w:p w14:paraId="0C52BC85" w14:textId="77777777" w:rsidR="003F66AE" w:rsidRDefault="003F66AE" w:rsidP="003F268C"/>
                        </w:txbxContent>
                      </v:textbox>
                      <w10:wrap type="tight"/>
                    </v:shape>
                  </w:pict>
                </mc:Fallback>
              </mc:AlternateContent>
            </w:r>
          </w:p>
          <w:p w14:paraId="122C33FC" w14:textId="77777777" w:rsidR="003F268C" w:rsidRDefault="003F268C" w:rsidP="00A15ADA"/>
          <w:p w14:paraId="44D2FBED" w14:textId="77777777" w:rsidR="003F268C" w:rsidRDefault="003F268C" w:rsidP="00A15ADA"/>
          <w:p w14:paraId="6D178178" w14:textId="77777777" w:rsidR="003F268C" w:rsidRDefault="003F268C" w:rsidP="00A15ADA"/>
          <w:p w14:paraId="39CED8A6" w14:textId="77777777" w:rsidR="003F268C" w:rsidRDefault="003F268C" w:rsidP="00A15ADA"/>
          <w:p w14:paraId="4F5A1C1D" w14:textId="77777777" w:rsidR="003F268C" w:rsidRDefault="003F268C" w:rsidP="00A15ADA"/>
          <w:p w14:paraId="4EF56D22" w14:textId="77777777" w:rsidR="003F268C" w:rsidRDefault="003F268C" w:rsidP="00A15ADA"/>
          <w:p w14:paraId="3868A112" w14:textId="77777777" w:rsidR="003F268C" w:rsidRDefault="003F268C" w:rsidP="00A15ADA"/>
          <w:p w14:paraId="20F802B6" w14:textId="77777777" w:rsidR="003F268C" w:rsidRDefault="003F268C" w:rsidP="00A15ADA"/>
          <w:p w14:paraId="658CCB6B" w14:textId="77777777" w:rsidR="003F268C" w:rsidRDefault="003F268C" w:rsidP="00A15ADA"/>
          <w:p w14:paraId="6564B6C3" w14:textId="77777777" w:rsidR="003F268C" w:rsidRDefault="003F268C" w:rsidP="00A15ADA"/>
          <w:p w14:paraId="63C45072" w14:textId="77777777" w:rsidR="003F268C" w:rsidRDefault="003F268C" w:rsidP="00A15ADA"/>
          <w:p w14:paraId="7D4F1E0C" w14:textId="77777777" w:rsidR="003F268C" w:rsidRDefault="003F268C" w:rsidP="00A15ADA"/>
          <w:p w14:paraId="5F409D21" w14:textId="77777777" w:rsidR="003F268C" w:rsidRPr="007F0244" w:rsidRDefault="003F268C" w:rsidP="00A15ADA">
            <w:pPr>
              <w:jc w:val="right"/>
            </w:pPr>
            <w:r>
              <w:rPr>
                <w:noProof/>
              </w:rPr>
              <w:drawing>
                <wp:anchor distT="0" distB="0" distL="114300" distR="114300" simplePos="0" relativeHeight="251680768" behindDoc="0" locked="0" layoutInCell="1" allowOverlap="1" wp14:anchorId="477D4FC5" wp14:editId="515D607B">
                  <wp:simplePos x="0" y="0"/>
                  <wp:positionH relativeFrom="column">
                    <wp:posOffset>3477895</wp:posOffset>
                  </wp:positionH>
                  <wp:positionV relativeFrom="paragraph">
                    <wp:posOffset>-3271520</wp:posOffset>
                  </wp:positionV>
                  <wp:extent cx="2800350" cy="2235835"/>
                  <wp:effectExtent l="0" t="0" r="0" b="0"/>
                  <wp:wrapTight wrapText="bothSides">
                    <wp:wrapPolygon edited="0">
                      <wp:start x="0" y="0"/>
                      <wp:lineTo x="0" y="21348"/>
                      <wp:lineTo x="21355" y="21348"/>
                      <wp:lineTo x="21355" y="0"/>
                      <wp:lineTo x="0" y="0"/>
                    </wp:wrapPolygon>
                  </wp:wrapTight>
                  <wp:docPr id="3" name="Picture 3" descr="AFM_(used)_cantilever_in_Scanning_Electron_Microscope,_magnification_300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M_(used)_cantilever_in_Scanning_Electron_Microscope,_magnification_3000x"/>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800350" cy="2235835"/>
                          </a:xfrm>
                          <a:prstGeom prst="rect">
                            <a:avLst/>
                          </a:prstGeom>
                          <a:noFill/>
                          <a:ln>
                            <a:noFill/>
                          </a:ln>
                        </pic:spPr>
                      </pic:pic>
                    </a:graphicData>
                  </a:graphic>
                  <wp14:sizeRelH relativeFrom="page">
                    <wp14:pctWidth>0</wp14:pctWidth>
                  </wp14:sizeRelH>
                  <wp14:sizeRelV relativeFrom="page">
                    <wp14:pctHeight>0</wp14:pctHeight>
                  </wp14:sizeRelV>
                </wp:anchor>
              </w:drawing>
            </w:r>
          </w:p>
        </w:tc>
      </w:tr>
      <w:bookmarkEnd w:id="10"/>
      <w:tr w:rsidR="003F268C" w:rsidRPr="00337A1C" w14:paraId="21A51C72" w14:textId="77777777" w:rsidTr="00A15ADA">
        <w:trPr>
          <w:cantSplit/>
          <w:trHeight w:val="576"/>
        </w:trPr>
        <w:tc>
          <w:tcPr>
            <w:tcW w:w="1105" w:type="dxa"/>
            <w:vAlign w:val="bottom"/>
          </w:tcPr>
          <w:p w14:paraId="3A3DA314" w14:textId="77777777" w:rsidR="003F268C" w:rsidRPr="00B960A3" w:rsidRDefault="003F268C" w:rsidP="00A15ADA">
            <w:pPr>
              <w:pStyle w:val="BodyText"/>
              <w:keepNext/>
              <w:keepLines/>
            </w:pPr>
          </w:p>
        </w:tc>
        <w:tc>
          <w:tcPr>
            <w:tcW w:w="9900" w:type="dxa"/>
            <w:vAlign w:val="bottom"/>
          </w:tcPr>
          <w:p w14:paraId="69A6084F" w14:textId="77777777" w:rsidR="003F268C" w:rsidRDefault="003F268C" w:rsidP="00A15ADA"/>
          <w:p w14:paraId="2199BAEF" w14:textId="77777777" w:rsidR="003F268C" w:rsidRPr="007A779F" w:rsidRDefault="003F268C" w:rsidP="00A15ADA"/>
        </w:tc>
      </w:tr>
      <w:tr w:rsidR="003F268C" w:rsidRPr="00337A1C" w14:paraId="4AD90830" w14:textId="77777777" w:rsidTr="00A15ADA">
        <w:trPr>
          <w:cantSplit/>
          <w:trHeight w:val="576"/>
        </w:trPr>
        <w:tc>
          <w:tcPr>
            <w:tcW w:w="1105" w:type="dxa"/>
            <w:vAlign w:val="bottom"/>
          </w:tcPr>
          <w:p w14:paraId="56410F0A" w14:textId="77777777" w:rsidR="003F268C" w:rsidRPr="00B960A3" w:rsidRDefault="003F268C" w:rsidP="00A15ADA">
            <w:pPr>
              <w:pStyle w:val="BodyText"/>
              <w:keepNext/>
              <w:keepLines/>
            </w:pPr>
          </w:p>
        </w:tc>
        <w:tc>
          <w:tcPr>
            <w:tcW w:w="9900" w:type="dxa"/>
            <w:vAlign w:val="bottom"/>
          </w:tcPr>
          <w:p w14:paraId="18EAD35E" w14:textId="77777777" w:rsidR="003F268C" w:rsidRPr="00F518D3" w:rsidRDefault="003F268C" w:rsidP="00A15ADA">
            <w:pPr>
              <w:rPr>
                <w:i/>
              </w:rPr>
            </w:pPr>
            <w:r w:rsidRPr="00F518D3">
              <w:rPr>
                <w:i/>
              </w:rPr>
              <w:t>Non-Contact Mode: Oscillating Cantilever (Dynamic Mode)</w:t>
            </w:r>
          </w:p>
          <w:p w14:paraId="03BB83BC" w14:textId="77777777" w:rsidR="003F268C" w:rsidRDefault="003F268C" w:rsidP="00A15ADA"/>
          <w:p w14:paraId="4BB97AD1" w14:textId="47446F64" w:rsidR="003F268C" w:rsidRDefault="003F268C" w:rsidP="00A15ADA">
            <w:r>
              <w:t>There are several types of AFMs that use a non-contact mode.  In this mode, the tip does not make contact</w:t>
            </w:r>
            <w:r w:rsidR="00B12500">
              <w:t xml:space="preserve"> at all</w:t>
            </w:r>
            <w:r>
              <w:t xml:space="preserve"> with the sample surface.  </w:t>
            </w:r>
          </w:p>
          <w:p w14:paraId="25A9949F" w14:textId="77777777" w:rsidR="003F268C" w:rsidRDefault="003F268C" w:rsidP="00A15ADA"/>
          <w:p w14:paraId="75B7526D" w14:textId="20619359" w:rsidR="003F268C" w:rsidRDefault="003F268C" w:rsidP="00A15ADA">
            <w:r>
              <w:t>In the oscillating cantilever non-contact mode</w:t>
            </w:r>
            <w:r w:rsidR="00AF303F">
              <w:t xml:space="preserve">, </w:t>
            </w:r>
            <w:r w:rsidR="00B12500">
              <w:t>an external stimulus</w:t>
            </w:r>
            <w:r>
              <w:t xml:space="preserve"> sets the cantilever to vibrate at its resonant frequency.  However, unlike the tapping mode, the probe tip does not “contact” or touch the sample surface.    As the tip scans the surface</w:t>
            </w:r>
            <w:r w:rsidRPr="00035B45">
              <w:t>, “</w:t>
            </w:r>
            <w:r w:rsidRPr="00035B45">
              <w:rPr>
                <w:rFonts w:ascii="Times" w:hAnsi="Times"/>
              </w:rPr>
              <w:t>van der Waals attractive force between the tip and the sample acts upon the cantilever and causes changes in both the amplitude and the phase of the cantilever vibrations”</w:t>
            </w:r>
            <w:r w:rsidRPr="00C62094">
              <w:rPr>
                <w:rFonts w:ascii="Times" w:hAnsi="Times"/>
                <w:vertAlign w:val="superscript"/>
              </w:rPr>
              <w:t>1</w:t>
            </w:r>
            <w:r w:rsidR="0056585E">
              <w:rPr>
                <w:rFonts w:ascii="Times" w:hAnsi="Times"/>
                <w:vertAlign w:val="superscript"/>
              </w:rPr>
              <w:t>4</w:t>
            </w:r>
            <w:r>
              <w:t xml:space="preserve">. These changes are monitored by the system’s Z-axis servo system (feedback loop) that makes the necessary adjustments to the input to maintain a constant distance between the tip and the sample surface while maintaining constant amplitude. This is illustrated in </w:t>
            </w:r>
            <w:r w:rsidRPr="00B12500">
              <w:rPr>
                <w:i/>
              </w:rPr>
              <w:t>Fi</w:t>
            </w:r>
            <w:r w:rsidR="00B12500" w:rsidRPr="00B12500">
              <w:rPr>
                <w:i/>
              </w:rPr>
              <w:t>gure 1</w:t>
            </w:r>
            <w:r w:rsidR="001B5B13">
              <w:rPr>
                <w:i/>
              </w:rPr>
              <w:t>7</w:t>
            </w:r>
            <w:r>
              <w:t xml:space="preserve">.  </w:t>
            </w:r>
          </w:p>
          <w:p w14:paraId="14E2286B" w14:textId="77777777" w:rsidR="003F268C" w:rsidRDefault="003F268C" w:rsidP="00A15ADA"/>
          <w:p w14:paraId="43355E6C" w14:textId="77777777" w:rsidR="003F268C" w:rsidRPr="009A2AD8" w:rsidRDefault="003F268C" w:rsidP="00A15ADA">
            <w:pPr>
              <w:rPr>
                <w:rFonts w:ascii="Times" w:hAnsi="Times"/>
                <w:sz w:val="25"/>
                <w:szCs w:val="25"/>
              </w:rPr>
            </w:pPr>
          </w:p>
          <w:p w14:paraId="71742EFF" w14:textId="77777777" w:rsidR="003F268C" w:rsidRDefault="003F268C" w:rsidP="00A15ADA">
            <w:r>
              <w:rPr>
                <w:noProof/>
              </w:rPr>
              <w:drawing>
                <wp:inline distT="0" distB="0" distL="0" distR="0" wp14:anchorId="5911B44C" wp14:editId="173EAEF0">
                  <wp:extent cx="4310742" cy="2906374"/>
                  <wp:effectExtent l="0" t="0" r="7620" b="0"/>
                  <wp:docPr id="26" name="Picture 26" descr="Macintosh HD:Users:maryjanewillis:Dropbox:scme-scos:afm:graphics:AFM_SlopedSurfac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maryjanewillis:Dropbox:scme-scos:afm:graphics:AFM_SlopedSurface1.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310742" cy="2906374"/>
                          </a:xfrm>
                          <a:prstGeom prst="rect">
                            <a:avLst/>
                          </a:prstGeom>
                          <a:noFill/>
                          <a:ln>
                            <a:noFill/>
                          </a:ln>
                        </pic:spPr>
                      </pic:pic>
                    </a:graphicData>
                  </a:graphic>
                </wp:inline>
              </w:drawing>
            </w:r>
          </w:p>
          <w:p w14:paraId="113BDDB5" w14:textId="77777777" w:rsidR="003F268C" w:rsidRDefault="003F268C" w:rsidP="00A15ADA"/>
          <w:p w14:paraId="40B51FFA" w14:textId="77777777" w:rsidR="003F268C" w:rsidRDefault="003F268C" w:rsidP="00A15ADA"/>
          <w:p w14:paraId="7F988EA3" w14:textId="5FB29A84" w:rsidR="003F268C" w:rsidRDefault="003F268C" w:rsidP="00A15ADA">
            <w:r>
              <w:rPr>
                <w:noProof/>
              </w:rPr>
              <mc:AlternateContent>
                <mc:Choice Requires="wps">
                  <w:drawing>
                    <wp:anchor distT="0" distB="0" distL="114300" distR="114300" simplePos="0" relativeHeight="251682816" behindDoc="0" locked="0" layoutInCell="1" allowOverlap="1" wp14:anchorId="5AC9F32B" wp14:editId="1082AB7D">
                      <wp:simplePos x="0" y="0"/>
                      <wp:positionH relativeFrom="column">
                        <wp:posOffset>4457065</wp:posOffset>
                      </wp:positionH>
                      <wp:positionV relativeFrom="paragraph">
                        <wp:posOffset>-3201670</wp:posOffset>
                      </wp:positionV>
                      <wp:extent cx="1764030" cy="2579370"/>
                      <wp:effectExtent l="0" t="0" r="0" b="11430"/>
                      <wp:wrapSquare wrapText="bothSides"/>
                      <wp:docPr id="27" name="Text Box 27"/>
                      <wp:cNvGraphicFramePr/>
                      <a:graphic xmlns:a="http://schemas.openxmlformats.org/drawingml/2006/main">
                        <a:graphicData uri="http://schemas.microsoft.com/office/word/2010/wordprocessingShape">
                          <wps:wsp>
                            <wps:cNvSpPr txBox="1"/>
                            <wps:spPr>
                              <a:xfrm>
                                <a:off x="0" y="0"/>
                                <a:ext cx="1764030" cy="25793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8AAC75" w14:textId="0C658906" w:rsidR="003F66AE" w:rsidRPr="00C62094" w:rsidRDefault="003F66AE" w:rsidP="003F268C">
                                  <w:pPr>
                                    <w:rPr>
                                      <w:i/>
                                    </w:rPr>
                                  </w:pPr>
                                  <w:r w:rsidRPr="00B12500">
                                    <w:rPr>
                                      <w:i/>
                                    </w:rPr>
                                    <w:t>F</w:t>
                                  </w:r>
                                  <w:r>
                                    <w:rPr>
                                      <w:i/>
                                    </w:rPr>
                                    <w:t>igure 17</w:t>
                                  </w:r>
                                  <w:r w:rsidRPr="00B12500">
                                    <w:rPr>
                                      <w:i/>
                                    </w:rPr>
                                    <w:t>.</w:t>
                                  </w:r>
                                  <w:r>
                                    <w:t xml:space="preserve">  </w:t>
                                  </w:r>
                                  <w:r>
                                    <w:rPr>
                                      <w:i/>
                                    </w:rPr>
                                    <w:t>Non-contact tapping mode AFM.  Changes in surface topography, causes changes in amplitude of cantilever oscillations.  A constant amplitude and constant distance between probe tip and sample surface is maintained by the servo loop.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id="Text Box 27" o:spid="_x0000_s1036" type="#_x0000_t202" style="position:absolute;margin-left:350.95pt;margin-top:-252.05pt;width:138.9pt;height:203.1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" filled="f" stroked="f">
                      <v:textbox>
                        <w:txbxContent>
                          <w:p w14:paraId="548AAC75" w14:textId="0C658906" w:rsidR="00A7740E" w:rsidRPr="00C62094" w:rsidRDefault="00A7740E" w:rsidP="003F268C">
                            <w:pPr>
                              <w:rPr>
                                <w:i/>
                              </w:rPr>
                            </w:pPr>
                            <w:r w:rsidRPr="00B12500">
                              <w:rPr>
                                <w:i/>
                              </w:rPr>
                              <w:t>F</w:t>
                            </w:r>
                            <w:r>
                              <w:rPr>
                                <w:i/>
                              </w:rPr>
                              <w:t>igure 17</w:t>
                            </w:r>
                            <w:r w:rsidRPr="00B12500">
                              <w:rPr>
                                <w:i/>
                              </w:rPr>
                              <w:t>.</w:t>
                            </w:r>
                            <w:r>
                              <w:t xml:space="preserve">  </w:t>
                            </w:r>
                            <w:proofErr w:type="gramStart"/>
                            <w:r>
                              <w:rPr>
                                <w:i/>
                              </w:rPr>
                              <w:t>Non-contact tapping mode AFM.</w:t>
                            </w:r>
                            <w:proofErr w:type="gramEnd"/>
                            <w:r>
                              <w:rPr>
                                <w:i/>
                              </w:rPr>
                              <w:t xml:space="preserve">  Changes in surface topography, causes changes in amplitude of cantilever oscillations.  A constant amplitude and constant distance between probe tip and sample surface is maintained by the servo loop.</w:t>
                            </w:r>
                          </w:p>
                        </w:txbxContent>
                      </v:textbox>
                      <w10:wrap type="square"/>
                    </v:shape>
                  </w:pict>
                </mc:Fallback>
              </mc:AlternateContent>
            </w:r>
            <w:r>
              <w:t>In this case, since no physical contact is made, neither the sample surface nor the probe tip b</w:t>
            </w:r>
            <w:r w:rsidR="00B12500">
              <w:t>ecomes damaged.  This leads to</w:t>
            </w:r>
            <w:r>
              <w:t xml:space="preserve"> higher resolution image</w:t>
            </w:r>
            <w:r w:rsidR="00B12500">
              <w:t>s</w:t>
            </w:r>
            <w:r>
              <w:t xml:space="preserve"> than the contact tapping mode and thus, better results.</w:t>
            </w:r>
          </w:p>
          <w:p w14:paraId="1AA4F4BC" w14:textId="77777777" w:rsidR="003F268C" w:rsidRDefault="003F268C" w:rsidP="00A15ADA">
            <w:pPr>
              <w:jc w:val="right"/>
            </w:pPr>
          </w:p>
          <w:p w14:paraId="454D8AF7" w14:textId="77777777" w:rsidR="003F268C" w:rsidRDefault="003F268C" w:rsidP="00A15ADA">
            <w:pPr>
              <w:pStyle w:val="lvl1Text"/>
              <w:rPr>
                <w:b w:val="0"/>
                <w:sz w:val="24"/>
                <w:szCs w:val="24"/>
              </w:rPr>
            </w:pPr>
          </w:p>
        </w:tc>
      </w:tr>
      <w:tr w:rsidR="003F268C" w:rsidRPr="00337A1C" w14:paraId="1542D02B" w14:textId="77777777" w:rsidTr="00A15ADA">
        <w:trPr>
          <w:cantSplit/>
          <w:trHeight w:val="576"/>
        </w:trPr>
        <w:tc>
          <w:tcPr>
            <w:tcW w:w="1105" w:type="dxa"/>
            <w:vAlign w:val="bottom"/>
          </w:tcPr>
          <w:p w14:paraId="031BE6D8" w14:textId="77777777" w:rsidR="003F268C" w:rsidRPr="00B960A3" w:rsidRDefault="003F268C" w:rsidP="00A15ADA">
            <w:pPr>
              <w:pStyle w:val="lvl1Text"/>
            </w:pPr>
          </w:p>
        </w:tc>
        <w:tc>
          <w:tcPr>
            <w:tcW w:w="9900" w:type="dxa"/>
            <w:vAlign w:val="bottom"/>
          </w:tcPr>
          <w:p w14:paraId="607391EE" w14:textId="77777777" w:rsidR="003F268C" w:rsidRDefault="003F268C" w:rsidP="00A15ADA">
            <w:pPr>
              <w:pStyle w:val="lvl1Text"/>
              <w:rPr>
                <w:b w:val="0"/>
                <w:sz w:val="24"/>
                <w:szCs w:val="24"/>
              </w:rPr>
            </w:pPr>
          </w:p>
          <w:p w14:paraId="4CB250C6" w14:textId="77777777" w:rsidR="003F268C" w:rsidRDefault="003F268C" w:rsidP="00A15ADA">
            <w:pPr>
              <w:pStyle w:val="lvl1Text"/>
              <w:rPr>
                <w:b w:val="0"/>
                <w:sz w:val="24"/>
                <w:szCs w:val="24"/>
              </w:rPr>
            </w:pPr>
            <w:r>
              <w:rPr>
                <w:b w:val="0"/>
                <w:sz w:val="24"/>
                <w:szCs w:val="24"/>
                <w:u w:val="single"/>
              </w:rPr>
              <w:t>Non-Contact Mode:  Magnetic Force Microscope (MFM)</w:t>
            </w:r>
          </w:p>
          <w:p w14:paraId="6FD18954" w14:textId="77777777" w:rsidR="003F268C" w:rsidRDefault="003F268C" w:rsidP="00A15ADA">
            <w:pPr>
              <w:pStyle w:val="lvl1Text"/>
            </w:pPr>
          </w:p>
          <w:p w14:paraId="548E4DB5" w14:textId="77777777" w:rsidR="003F268C" w:rsidRPr="00AF303F" w:rsidRDefault="003F268C" w:rsidP="00A15ADA">
            <w:pPr>
              <w:pStyle w:val="lvl1Text"/>
              <w:rPr>
                <w:b w:val="0"/>
                <w:sz w:val="24"/>
                <w:szCs w:val="24"/>
              </w:rPr>
            </w:pPr>
            <w:r w:rsidRPr="00AF303F">
              <w:rPr>
                <w:b w:val="0"/>
                <w:sz w:val="24"/>
                <w:szCs w:val="24"/>
              </w:rPr>
              <w:t xml:space="preserve">Another method of measuring surface topography is magnetic force imaging which uses a magnetic probe for the tip.  As the probe moves along the surface, its up and down movements are a reaction to the magnetic forces existing between the magnetic tip and the sample's surface.  In addition to the magnetic forces, Van der Waals forces also exist and vary with the distances between the tip and the sample.   </w:t>
            </w:r>
          </w:p>
          <w:p w14:paraId="7247EBB2" w14:textId="3F02C611" w:rsidR="003F268C" w:rsidRDefault="003F268C" w:rsidP="00A15ADA">
            <w:pPr>
              <w:pStyle w:val="lvl1Text"/>
              <w:rPr>
                <w:b w:val="0"/>
                <w:sz w:val="24"/>
                <w:szCs w:val="24"/>
              </w:rPr>
            </w:pPr>
            <w:r>
              <w:rPr>
                <w:b w:val="0"/>
                <w:sz w:val="24"/>
                <w:szCs w:val="24"/>
              </w:rPr>
              <w:t>In a MFM, images are created by measuring the spatial variation of magnetic forces betw</w:t>
            </w:r>
            <w:r w:rsidR="00B6513B">
              <w:rPr>
                <w:b w:val="0"/>
                <w:sz w:val="24"/>
                <w:szCs w:val="24"/>
              </w:rPr>
              <w:t>een a magnetic probe tip and a</w:t>
            </w:r>
            <w:r>
              <w:rPr>
                <w:b w:val="0"/>
                <w:sz w:val="24"/>
                <w:szCs w:val="24"/>
              </w:rPr>
              <w:t xml:space="preserve"> magnetized sample. The probe tip is coated with a ferromagnetic thin film.  The probe tip oscillates over the surface of the sample at the cantilever’s resonant frequency without making contact with the sample surface. This non-contact is enabled by the interacting magnetic forces and van der Waals force at the tip and surface.  As the probe scans the surface, the amplitude and phas</w:t>
            </w:r>
            <w:r w:rsidR="00DD3339">
              <w:rPr>
                <w:b w:val="0"/>
                <w:sz w:val="24"/>
                <w:szCs w:val="24"/>
              </w:rPr>
              <w:t>e of the tip’s frequency change</w:t>
            </w:r>
            <w:r>
              <w:rPr>
                <w:b w:val="0"/>
                <w:sz w:val="24"/>
                <w:szCs w:val="24"/>
              </w:rPr>
              <w:t xml:space="preserve"> as the surface topography changes. The magnetic force changes with changes in distance between the tip and the surface. During the scan, information is collected on the</w:t>
            </w:r>
            <w:r w:rsidR="00DD3339">
              <w:rPr>
                <w:b w:val="0"/>
                <w:sz w:val="24"/>
                <w:szCs w:val="24"/>
              </w:rPr>
              <w:t xml:space="preserve"> </w:t>
            </w:r>
            <w:r>
              <w:rPr>
                <w:b w:val="0"/>
                <w:sz w:val="24"/>
                <w:szCs w:val="24"/>
              </w:rPr>
              <w:t>changes in both forces (van der Waals and magnetic).  This information is used to create the surface topology as well as the surface’s magnetic property, respectively.</w:t>
            </w:r>
          </w:p>
          <w:p w14:paraId="4C2A0ECA" w14:textId="77777777" w:rsidR="003F268C" w:rsidRDefault="003F268C" w:rsidP="00A15ADA">
            <w:pPr>
              <w:pStyle w:val="lvl1Text"/>
              <w:rPr>
                <w:b w:val="0"/>
                <w:sz w:val="24"/>
                <w:szCs w:val="24"/>
              </w:rPr>
            </w:pPr>
            <w:r>
              <w:rPr>
                <w:b w:val="0"/>
                <w:sz w:val="24"/>
                <w:szCs w:val="24"/>
              </w:rPr>
              <w:t xml:space="preserve">But how does the MFM separate this information to know which force is generating which data?  In short, van de Waals is a short range force and the magnetic force is a long range force.  By varying the distance between the tip and the sample, the MFM can separate the two forces allowing it to identify the oscillation changes caused by van de Waals and those caused by the magnetic forces. </w:t>
            </w:r>
          </w:p>
          <w:p w14:paraId="0486306E" w14:textId="77777777" w:rsidR="003F268C" w:rsidRDefault="003F268C" w:rsidP="00A15ADA">
            <w:pPr>
              <w:pStyle w:val="lvl1Text"/>
              <w:rPr>
                <w:b w:val="0"/>
                <w:sz w:val="24"/>
                <w:szCs w:val="24"/>
              </w:rPr>
            </w:pPr>
          </w:p>
          <w:p w14:paraId="5EE2A69E" w14:textId="65DFC931" w:rsidR="003F268C" w:rsidRPr="00DD3339" w:rsidRDefault="00DD3339" w:rsidP="00A15ADA">
            <w:pPr>
              <w:pStyle w:val="lvl1Text"/>
              <w:rPr>
                <w:b w:val="0"/>
                <w:i/>
                <w:sz w:val="24"/>
                <w:szCs w:val="24"/>
              </w:rPr>
            </w:pPr>
            <w:r w:rsidRPr="00DD3339">
              <w:rPr>
                <w:i/>
                <w:sz w:val="24"/>
                <w:szCs w:val="24"/>
              </w:rPr>
              <w:t xml:space="preserve">To learn more about the resonant frequency of microcantilevers </w:t>
            </w:r>
            <w:r w:rsidRPr="00DD3339">
              <w:rPr>
                <w:b w:val="0"/>
                <w:i/>
                <w:sz w:val="24"/>
                <w:szCs w:val="24"/>
              </w:rPr>
              <w:t>and how this frequency is affected by the cantilever’s material, length, width, thickness and mass, complete the activity “Microcantilever’s Model Activity” found in the Microcantilevers Learning Module.</w:t>
            </w:r>
          </w:p>
          <w:p w14:paraId="381EEBA4" w14:textId="77777777" w:rsidR="003F268C" w:rsidRPr="00D42A65" w:rsidRDefault="003F268C" w:rsidP="00A15ADA">
            <w:pPr>
              <w:pStyle w:val="lvl1Text"/>
              <w:rPr>
                <w:b w:val="0"/>
                <w:sz w:val="24"/>
                <w:szCs w:val="24"/>
              </w:rPr>
            </w:pPr>
          </w:p>
        </w:tc>
      </w:tr>
      <w:tr w:rsidR="003F268C" w:rsidRPr="00337A1C" w14:paraId="15477BD5" w14:textId="77777777" w:rsidTr="00A15ADA">
        <w:trPr>
          <w:cantSplit/>
          <w:trHeight w:val="576"/>
        </w:trPr>
        <w:tc>
          <w:tcPr>
            <w:tcW w:w="1105" w:type="dxa"/>
            <w:vAlign w:val="bottom"/>
          </w:tcPr>
          <w:p w14:paraId="3F38B014" w14:textId="77777777" w:rsidR="003F268C" w:rsidRPr="00B960A3" w:rsidRDefault="003F268C" w:rsidP="00A15ADA">
            <w:pPr>
              <w:pStyle w:val="BodyText"/>
              <w:keepNext/>
              <w:keepLines/>
            </w:pPr>
            <w:bookmarkStart w:id="11" w:name="nanopktemp_dldl95"/>
          </w:p>
        </w:tc>
        <w:tc>
          <w:tcPr>
            <w:tcW w:w="9900" w:type="dxa"/>
            <w:vAlign w:val="bottom"/>
          </w:tcPr>
          <w:p w14:paraId="7CC7BA6A" w14:textId="77777777" w:rsidR="003F268C" w:rsidRPr="00337A1C" w:rsidRDefault="003F268C" w:rsidP="00A15ADA">
            <w:pPr>
              <w:pStyle w:val="lvl1Text"/>
              <w:rPr>
                <w:sz w:val="24"/>
                <w:szCs w:val="24"/>
              </w:rPr>
            </w:pPr>
            <w:r w:rsidRPr="00337A1C">
              <w:rPr>
                <w:sz w:val="24"/>
                <w:szCs w:val="24"/>
              </w:rPr>
              <w:t>Summary</w:t>
            </w:r>
          </w:p>
        </w:tc>
      </w:tr>
      <w:tr w:rsidR="003F268C" w:rsidRPr="00337A1C" w14:paraId="5BAE0020" w14:textId="77777777" w:rsidTr="00A15ADA">
        <w:tc>
          <w:tcPr>
            <w:tcW w:w="1105" w:type="dxa"/>
          </w:tcPr>
          <w:p w14:paraId="72664FA6" w14:textId="77777777" w:rsidR="003F268C" w:rsidRPr="00BD1BDC" w:rsidRDefault="003F268C" w:rsidP="00A15ADA">
            <w:pPr>
              <w:pStyle w:val="txtx1"/>
              <w:rPr>
                <w:sz w:val="22"/>
                <w:szCs w:val="22"/>
              </w:rPr>
            </w:pPr>
          </w:p>
        </w:tc>
        <w:tc>
          <w:tcPr>
            <w:tcW w:w="9900" w:type="dxa"/>
          </w:tcPr>
          <w:p w14:paraId="5A0A9920" w14:textId="77777777" w:rsidR="003F268C" w:rsidRDefault="003F268C" w:rsidP="00A15ADA">
            <w:r>
              <w:t xml:space="preserve">AFMs are opening up new worlds and new possibilities in energy, medical, manufacturing, and science technologies.  We can now see things smaller than we’ve ever been able to see before.  We can study their properties, observe changes due to exposure to external stimuli, and build structures one atom at a time from the bottom up.  </w:t>
            </w:r>
          </w:p>
          <w:p w14:paraId="63A14A59" w14:textId="77777777" w:rsidR="003F268C" w:rsidRDefault="003F268C" w:rsidP="00A15ADA"/>
          <w:p w14:paraId="3DAE1D7C" w14:textId="6AD04A97" w:rsidR="003F268C" w:rsidRPr="00337A1C" w:rsidRDefault="003F268C" w:rsidP="00570F11">
            <w:pPr>
              <w:rPr>
                <w:color w:val="000000"/>
              </w:rPr>
            </w:pPr>
            <w:r>
              <w:t xml:space="preserve">The technology of AFMs has improved over the years enabling them to provide higher resolution images, more accurate and consistent data and </w:t>
            </w:r>
            <w:r w:rsidR="00570F11">
              <w:t>different types</w:t>
            </w:r>
            <w:r>
              <w:t xml:space="preserve"> of data.  There are several different </w:t>
            </w:r>
            <w:r w:rsidR="00570F11">
              <w:t>categories</w:t>
            </w:r>
            <w:r>
              <w:t xml:space="preserve"> of AFMs in use today allowing for a </w:t>
            </w:r>
            <w:r w:rsidR="00570F11">
              <w:t>diverse amount</w:t>
            </w:r>
            <w:r>
              <w:t xml:space="preserve"> of materials and surfaces to be scanned</w:t>
            </w:r>
            <w:r w:rsidR="00570F11">
              <w:t>,</w:t>
            </w:r>
            <w:r>
              <w:t xml:space="preserve"> and for micro or nano-sized resolution, depending upon the application.</w:t>
            </w:r>
          </w:p>
        </w:tc>
      </w:tr>
      <w:tr w:rsidR="003F268C" w:rsidRPr="00337A1C" w14:paraId="691FE156" w14:textId="77777777" w:rsidTr="00A15ADA">
        <w:trPr>
          <w:cantSplit/>
          <w:trHeight w:val="576"/>
        </w:trPr>
        <w:tc>
          <w:tcPr>
            <w:tcW w:w="1105" w:type="dxa"/>
            <w:vAlign w:val="bottom"/>
          </w:tcPr>
          <w:p w14:paraId="3D47C2E9" w14:textId="77777777" w:rsidR="003F268C" w:rsidRPr="00B960A3" w:rsidRDefault="003F268C" w:rsidP="00A15ADA">
            <w:pPr>
              <w:pStyle w:val="BodyText"/>
              <w:keepNext/>
              <w:keepLines/>
            </w:pPr>
            <w:bookmarkStart w:id="12" w:name="nanopktemp_dldl160"/>
            <w:bookmarkEnd w:id="11"/>
          </w:p>
        </w:tc>
        <w:tc>
          <w:tcPr>
            <w:tcW w:w="9900" w:type="dxa"/>
            <w:vAlign w:val="bottom"/>
          </w:tcPr>
          <w:p w14:paraId="050D4515" w14:textId="77777777" w:rsidR="003F268C" w:rsidRPr="00337A1C" w:rsidRDefault="003F268C" w:rsidP="00A15ADA">
            <w:pPr>
              <w:pStyle w:val="lvl1Text"/>
              <w:rPr>
                <w:sz w:val="24"/>
                <w:szCs w:val="24"/>
              </w:rPr>
            </w:pPr>
            <w:r>
              <w:rPr>
                <w:sz w:val="24"/>
                <w:szCs w:val="24"/>
              </w:rPr>
              <w:t>Food for Thought</w:t>
            </w:r>
          </w:p>
        </w:tc>
      </w:tr>
      <w:tr w:rsidR="003F268C" w:rsidRPr="00337A1C" w14:paraId="0270EFF4" w14:textId="77777777" w:rsidTr="00A15ADA">
        <w:trPr>
          <w:cantSplit/>
        </w:trPr>
        <w:tc>
          <w:tcPr>
            <w:tcW w:w="1105" w:type="dxa"/>
          </w:tcPr>
          <w:p w14:paraId="07148E9E" w14:textId="77777777" w:rsidR="003F268C" w:rsidRPr="00337A1C" w:rsidRDefault="003F268C" w:rsidP="00A15ADA">
            <w:pPr>
              <w:pStyle w:val="txtx1"/>
              <w:rPr>
                <w:sz w:val="22"/>
                <w:szCs w:val="22"/>
              </w:rPr>
            </w:pPr>
          </w:p>
        </w:tc>
        <w:tc>
          <w:tcPr>
            <w:tcW w:w="9900" w:type="dxa"/>
          </w:tcPr>
          <w:p w14:paraId="3AAFE5DE" w14:textId="77777777" w:rsidR="003F268C" w:rsidRDefault="003F268C" w:rsidP="00A15ADA"/>
          <w:p w14:paraId="09123E68" w14:textId="77777777" w:rsidR="003F268C" w:rsidRDefault="003F268C" w:rsidP="003F268C">
            <w:pPr>
              <w:numPr>
                <w:ilvl w:val="0"/>
                <w:numId w:val="14"/>
              </w:numPr>
            </w:pPr>
            <w:r>
              <w:t>How have AFMs affected micro and nanotechnologies?</w:t>
            </w:r>
          </w:p>
          <w:p w14:paraId="53CA7678" w14:textId="77777777" w:rsidR="003F268C" w:rsidRDefault="003F268C" w:rsidP="00A15ADA">
            <w:pPr>
              <w:ind w:left="720"/>
              <w:rPr>
                <w:color w:val="000000"/>
              </w:rPr>
            </w:pPr>
          </w:p>
          <w:p w14:paraId="192FBDED" w14:textId="77777777" w:rsidR="00570F11" w:rsidRDefault="00570F11" w:rsidP="00A15ADA">
            <w:pPr>
              <w:ind w:left="720"/>
              <w:rPr>
                <w:color w:val="000000"/>
              </w:rPr>
            </w:pPr>
          </w:p>
          <w:p w14:paraId="68755D87" w14:textId="77777777" w:rsidR="00570F11" w:rsidRDefault="00570F11" w:rsidP="00A15ADA">
            <w:pPr>
              <w:ind w:left="720"/>
              <w:rPr>
                <w:color w:val="000000"/>
              </w:rPr>
            </w:pPr>
          </w:p>
          <w:p w14:paraId="1BF0DD92" w14:textId="77777777" w:rsidR="00B6513B" w:rsidRPr="00337A1C" w:rsidRDefault="00B6513B" w:rsidP="00A15ADA">
            <w:pPr>
              <w:ind w:left="720"/>
              <w:rPr>
                <w:color w:val="000000"/>
              </w:rPr>
            </w:pPr>
          </w:p>
        </w:tc>
      </w:tr>
      <w:tr w:rsidR="003F268C" w:rsidRPr="00337A1C" w14:paraId="7E91D80F" w14:textId="77777777" w:rsidTr="00A15ADA">
        <w:trPr>
          <w:cantSplit/>
          <w:trHeight w:val="576"/>
        </w:trPr>
        <w:tc>
          <w:tcPr>
            <w:tcW w:w="1105" w:type="dxa"/>
            <w:vAlign w:val="bottom"/>
          </w:tcPr>
          <w:p w14:paraId="41B202D0" w14:textId="77777777" w:rsidR="003F268C" w:rsidRPr="00B960A3" w:rsidRDefault="003F268C" w:rsidP="00A15ADA">
            <w:pPr>
              <w:pStyle w:val="BodyText"/>
              <w:keepNext/>
              <w:keepLines/>
            </w:pPr>
            <w:bookmarkStart w:id="13" w:name="nanopktemp_dldl96"/>
            <w:bookmarkEnd w:id="12"/>
            <w:r>
              <w:rPr>
                <w:szCs w:val="24"/>
              </w:rPr>
              <w:br w:type="page"/>
            </w:r>
          </w:p>
        </w:tc>
        <w:tc>
          <w:tcPr>
            <w:tcW w:w="9900" w:type="dxa"/>
            <w:vAlign w:val="bottom"/>
          </w:tcPr>
          <w:p w14:paraId="6522AE9E" w14:textId="433681B9" w:rsidR="001E57DD" w:rsidRPr="001E57DD" w:rsidRDefault="003F268C" w:rsidP="00A15ADA">
            <w:pPr>
              <w:pStyle w:val="lvl1Text"/>
              <w:rPr>
                <w:sz w:val="24"/>
                <w:szCs w:val="24"/>
              </w:rPr>
            </w:pPr>
            <w:r w:rsidRPr="00337A1C">
              <w:rPr>
                <w:sz w:val="24"/>
                <w:szCs w:val="24"/>
              </w:rPr>
              <w:t>References</w:t>
            </w:r>
            <w:r w:rsidR="001E57DD">
              <w:rPr>
                <w:sz w:val="24"/>
                <w:szCs w:val="24"/>
              </w:rPr>
              <w:t xml:space="preserve">  </w:t>
            </w:r>
            <w:r w:rsidR="001E57DD" w:rsidRPr="001E57DD">
              <w:rPr>
                <w:b w:val="0"/>
                <w:i/>
                <w:sz w:val="24"/>
                <w:szCs w:val="24"/>
              </w:rPr>
              <w:t>(You may need to copy and paste the URLs to view the links online.)</w:t>
            </w:r>
          </w:p>
        </w:tc>
      </w:tr>
      <w:tr w:rsidR="003F268C" w:rsidRPr="00337A1C" w14:paraId="6D708FD6" w14:textId="77777777" w:rsidTr="00A15ADA">
        <w:tc>
          <w:tcPr>
            <w:tcW w:w="1105" w:type="dxa"/>
          </w:tcPr>
          <w:p w14:paraId="3C1AB089" w14:textId="77777777" w:rsidR="003F268C" w:rsidRPr="00337A1C" w:rsidRDefault="003F268C" w:rsidP="00A15ADA">
            <w:pPr>
              <w:pStyle w:val="txtx1"/>
              <w:rPr>
                <w:sz w:val="22"/>
                <w:szCs w:val="22"/>
              </w:rPr>
            </w:pPr>
          </w:p>
        </w:tc>
        <w:tc>
          <w:tcPr>
            <w:tcW w:w="9900" w:type="dxa"/>
          </w:tcPr>
          <w:p w14:paraId="66F33FA0" w14:textId="77777777" w:rsidR="003F268C" w:rsidRPr="00C32048" w:rsidRDefault="003F268C" w:rsidP="00A15ADA">
            <w:pPr>
              <w:keepNext/>
              <w:keepLines/>
            </w:pPr>
          </w:p>
          <w:p w14:paraId="1CDCBE62" w14:textId="379B681A" w:rsidR="003F268C" w:rsidRPr="0016765C" w:rsidRDefault="003F268C" w:rsidP="003F268C">
            <w:pPr>
              <w:pStyle w:val="BulletList"/>
              <w:numPr>
                <w:ilvl w:val="0"/>
                <w:numId w:val="12"/>
              </w:numPr>
              <w:rPr>
                <w:b/>
                <w:szCs w:val="24"/>
              </w:rPr>
            </w:pPr>
            <w:r>
              <w:rPr>
                <w:szCs w:val="24"/>
              </w:rPr>
              <w:t xml:space="preserve"> "Observing the Wings of Atoms". </w:t>
            </w:r>
            <w:r w:rsidR="00A0465D">
              <w:rPr>
                <w:szCs w:val="24"/>
              </w:rPr>
              <w:t xml:space="preserve">Feng Liu. Clayton Williams. </w:t>
            </w:r>
            <w:r>
              <w:rPr>
                <w:szCs w:val="24"/>
              </w:rPr>
              <w:t>University of Utah</w:t>
            </w:r>
            <w:r w:rsidR="00A0465D">
              <w:rPr>
                <w:szCs w:val="24"/>
              </w:rPr>
              <w:t>.</w:t>
            </w:r>
            <w:r>
              <w:rPr>
                <w:szCs w:val="24"/>
              </w:rPr>
              <w:t xml:space="preserve"> </w:t>
            </w:r>
            <w:r w:rsidR="00A0465D">
              <w:rPr>
                <w:szCs w:val="24"/>
              </w:rPr>
              <w:t>June 2 2003.</w:t>
            </w:r>
          </w:p>
          <w:p w14:paraId="5B808699" w14:textId="77777777" w:rsidR="003F268C" w:rsidRPr="00A0465D" w:rsidRDefault="003F268C" w:rsidP="003F268C">
            <w:pPr>
              <w:pStyle w:val="BulletList"/>
              <w:numPr>
                <w:ilvl w:val="0"/>
                <w:numId w:val="12"/>
              </w:numPr>
              <w:rPr>
                <w:b/>
                <w:szCs w:val="24"/>
              </w:rPr>
            </w:pPr>
            <w:r>
              <w:rPr>
                <w:szCs w:val="24"/>
              </w:rPr>
              <w:t xml:space="preserve">“The Atomic Force Microscope (AFM)”.  Microscopy Master. </w:t>
            </w:r>
            <w:hyperlink r:id="rId39" w:history="1">
              <w:r w:rsidRPr="00D63B9A">
                <w:rPr>
                  <w:rStyle w:val="Hyperlink"/>
                </w:rPr>
                <w:t>http://www.microscopemaster.com/atomic-force-microscope.html</w:t>
              </w:r>
            </w:hyperlink>
            <w:r>
              <w:t xml:space="preserve"> </w:t>
            </w:r>
          </w:p>
          <w:p w14:paraId="68F81E2A" w14:textId="2AF97657" w:rsidR="00A0465D" w:rsidRPr="00A0465D" w:rsidRDefault="00A0465D" w:rsidP="00A0465D">
            <w:pPr>
              <w:pStyle w:val="BulletList"/>
              <w:numPr>
                <w:ilvl w:val="0"/>
                <w:numId w:val="12"/>
              </w:numPr>
              <w:rPr>
                <w:b/>
                <w:szCs w:val="24"/>
              </w:rPr>
            </w:pPr>
            <w:r>
              <w:rPr>
                <w:szCs w:val="24"/>
              </w:rPr>
              <w:t xml:space="preserve">“Atomic Force Microscopy to Study Intermolecular Forces and Bonds Associated with Bacteria”.  Bacterial Adhesion.  Steven K. Lower. </w:t>
            </w:r>
            <w:r>
              <w:rPr>
                <w:rStyle w:val="vol-info"/>
              </w:rPr>
              <w:t xml:space="preserve">Volume 715 of t˚he series </w:t>
            </w:r>
            <w:r w:rsidRPr="00361933">
              <w:rPr>
                <w:rStyle w:val="vol-info"/>
              </w:rPr>
              <w:t>Advances in Experimental Medicine and Biology</w:t>
            </w:r>
            <w:r>
              <w:rPr>
                <w:rStyle w:val="page-numbers-info"/>
              </w:rPr>
              <w:t xml:space="preserve"> pp 285-299. March 21 2011.</w:t>
            </w:r>
          </w:p>
          <w:p w14:paraId="6CB882FB" w14:textId="6654E80E" w:rsidR="003F268C" w:rsidRPr="00E02351" w:rsidRDefault="003F268C" w:rsidP="003F268C">
            <w:pPr>
              <w:pStyle w:val="BulletList"/>
              <w:numPr>
                <w:ilvl w:val="0"/>
                <w:numId w:val="12"/>
              </w:numPr>
              <w:rPr>
                <w:b/>
                <w:szCs w:val="24"/>
              </w:rPr>
            </w:pPr>
            <w:r>
              <w:rPr>
                <w:szCs w:val="24"/>
              </w:rPr>
              <w:t xml:space="preserve">STM Image Gallery.  The Corral Reef. IBM.  </w:t>
            </w:r>
            <w:r w:rsidR="007520B7">
              <w:rPr>
                <w:szCs w:val="24"/>
              </w:rPr>
              <w:t xml:space="preserve">IBM Research. </w:t>
            </w:r>
            <w:hyperlink r:id="rId40" w:anchor="stm16" w:history="1">
              <w:r w:rsidRPr="00644535">
                <w:rPr>
                  <w:rStyle w:val="Hyperlink"/>
                  <w:szCs w:val="24"/>
                </w:rPr>
                <w:t>http://www.almaden.ibm.com/vis/stm/corral.html#stm16</w:t>
              </w:r>
            </w:hyperlink>
            <w:r>
              <w:rPr>
                <w:szCs w:val="24"/>
              </w:rPr>
              <w:t xml:space="preserve"> </w:t>
            </w:r>
          </w:p>
          <w:p w14:paraId="7D85CA7F" w14:textId="77777777" w:rsidR="003F268C" w:rsidRPr="00E02351" w:rsidRDefault="003F268C" w:rsidP="003F268C">
            <w:pPr>
              <w:pStyle w:val="BulletList"/>
              <w:numPr>
                <w:ilvl w:val="0"/>
                <w:numId w:val="12"/>
              </w:numPr>
              <w:rPr>
                <w:b/>
                <w:szCs w:val="24"/>
              </w:rPr>
            </w:pPr>
            <w:r>
              <w:rPr>
                <w:szCs w:val="24"/>
              </w:rPr>
              <w:t>"Single-Atom Manipulation Breakthrough Boost Nanotech Possibilities". Alexander E. Braun, Senior Editor.  Semiconductor International.  February 22, 2008.</w:t>
            </w:r>
            <w:r w:rsidRPr="00E02351">
              <w:t xml:space="preserve"> </w:t>
            </w:r>
          </w:p>
          <w:p w14:paraId="10B658F5" w14:textId="77777777" w:rsidR="003F268C" w:rsidRPr="00E02351" w:rsidRDefault="003F268C" w:rsidP="003F268C">
            <w:pPr>
              <w:pStyle w:val="BulletList"/>
              <w:numPr>
                <w:ilvl w:val="0"/>
                <w:numId w:val="12"/>
              </w:numPr>
              <w:rPr>
                <w:szCs w:val="24"/>
              </w:rPr>
            </w:pPr>
            <w:r>
              <w:rPr>
                <w:szCs w:val="24"/>
              </w:rPr>
              <w:t xml:space="preserve">“Atomic Force Microscopy and Drug Research”.  </w:t>
            </w:r>
            <w:r>
              <w:t xml:space="preserve">Sophia Hohlbauch, Nicholas Geisse, Irene Revenko. Asylum Research. Oxford Instruments.  </w:t>
            </w:r>
            <w:hyperlink r:id="rId41" w:history="1">
              <w:r w:rsidRPr="00D63B9A">
                <w:rPr>
                  <w:rStyle w:val="Hyperlink"/>
                </w:rPr>
                <w:t>http://www.asylumresearch.com/Applications/DrugResearch/DrugResearch.shtml</w:t>
              </w:r>
            </w:hyperlink>
            <w:r>
              <w:t xml:space="preserve"> </w:t>
            </w:r>
          </w:p>
          <w:p w14:paraId="3E7F7B5B" w14:textId="34252EB3" w:rsidR="003F268C" w:rsidRPr="00B90AB6" w:rsidRDefault="003F268C" w:rsidP="003F268C">
            <w:pPr>
              <w:pStyle w:val="BulletList"/>
              <w:numPr>
                <w:ilvl w:val="0"/>
                <w:numId w:val="12"/>
              </w:numPr>
              <w:rPr>
                <w:b/>
                <w:szCs w:val="24"/>
              </w:rPr>
            </w:pPr>
            <w:r>
              <w:rPr>
                <w:szCs w:val="24"/>
              </w:rPr>
              <w:t xml:space="preserve">“Using the Atomic Force Microscope in Food Research”.  </w:t>
            </w:r>
            <w:r>
              <w:t xml:space="preserve">A. Patrick Gunning, Andrew R. Kirby, Mary L. Parker, Kathryn L. Cross, And Victor J. Morris. </w:t>
            </w:r>
            <w:r w:rsidRPr="00AA0E03">
              <w:rPr>
                <w:u w:val="single"/>
              </w:rPr>
              <w:t>Food Technology</w:t>
            </w:r>
            <w:r>
              <w:t xml:space="preserve">. Asylum Research. Oxford Instruments. </w:t>
            </w:r>
          </w:p>
          <w:p w14:paraId="3BAC2F6B" w14:textId="77777777" w:rsidR="003F268C" w:rsidRPr="00BF3043" w:rsidRDefault="003F268C" w:rsidP="003F268C">
            <w:pPr>
              <w:pStyle w:val="BulletList"/>
              <w:numPr>
                <w:ilvl w:val="0"/>
                <w:numId w:val="12"/>
              </w:numPr>
              <w:rPr>
                <w:b/>
                <w:szCs w:val="24"/>
              </w:rPr>
            </w:pPr>
            <w:r>
              <w:rPr>
                <w:szCs w:val="24"/>
              </w:rPr>
              <w:t xml:space="preserve">“What are Polymers?”.  Material Science and Technology Teachers’ Workshop. University of Illinois. Urbana Campaign.  </w:t>
            </w:r>
            <w:hyperlink r:id="rId42" w:history="1">
              <w:r w:rsidRPr="00D63B9A">
                <w:rPr>
                  <w:rStyle w:val="Hyperlink"/>
                  <w:szCs w:val="24"/>
                </w:rPr>
                <w:t>http://matse1.matse.illinois.edu/polymers/ware.html</w:t>
              </w:r>
            </w:hyperlink>
            <w:r>
              <w:rPr>
                <w:szCs w:val="24"/>
              </w:rPr>
              <w:t xml:space="preserve"> </w:t>
            </w:r>
          </w:p>
          <w:p w14:paraId="57A40226" w14:textId="117D633F" w:rsidR="003F268C" w:rsidRDefault="003F268C" w:rsidP="003F268C">
            <w:pPr>
              <w:pStyle w:val="BulletList"/>
              <w:numPr>
                <w:ilvl w:val="0"/>
                <w:numId w:val="12"/>
              </w:numPr>
              <w:rPr>
                <w:szCs w:val="24"/>
              </w:rPr>
            </w:pPr>
            <w:r w:rsidRPr="00BF3043">
              <w:rPr>
                <w:szCs w:val="24"/>
              </w:rPr>
              <w:t>“AFM</w:t>
            </w:r>
            <w:r>
              <w:rPr>
                <w:szCs w:val="24"/>
              </w:rPr>
              <w:t xml:space="preserve"> Applications in Polymer Science and Engineering.  January 2015. Asylum Research. Oxford Instruments</w:t>
            </w:r>
          </w:p>
          <w:p w14:paraId="49F34352" w14:textId="77777777" w:rsidR="003F268C" w:rsidRPr="00BF3043" w:rsidRDefault="003F268C" w:rsidP="003F268C">
            <w:pPr>
              <w:pStyle w:val="BulletList"/>
              <w:numPr>
                <w:ilvl w:val="0"/>
                <w:numId w:val="12"/>
              </w:numPr>
              <w:rPr>
                <w:szCs w:val="24"/>
              </w:rPr>
            </w:pPr>
            <w:r>
              <w:rPr>
                <w:szCs w:val="24"/>
              </w:rPr>
              <w:t xml:space="preserve">“Human Red Blood Cells after being treated with an antibiotic peptide”. </w:t>
            </w:r>
            <w:r w:rsidRPr="00E27912">
              <w:rPr>
                <w:rStyle w:val="Strong"/>
                <w:b w:val="0"/>
              </w:rPr>
              <w:t>Dr</w:t>
            </w:r>
            <w:r>
              <w:t xml:space="preserve"> Luciano Paulino Silva. Embrapa Recursos Genéticos e Biotecnologia (</w:t>
            </w:r>
            <w:r w:rsidRPr="004F0F17">
              <w:rPr>
                <w:rStyle w:val="Strong"/>
                <w:b w:val="0"/>
              </w:rPr>
              <w:t>Brazil</w:t>
            </w:r>
            <w:r>
              <w:t>).</w:t>
            </w:r>
            <w:r>
              <w:rPr>
                <w:szCs w:val="24"/>
              </w:rPr>
              <w:t xml:space="preserve"> SPMage Prize.  International Scanning Probe Image Contest.  2015. </w:t>
            </w:r>
            <w:hyperlink r:id="rId43" w:history="1">
              <w:r w:rsidRPr="00D63B9A">
                <w:rPr>
                  <w:rStyle w:val="Hyperlink"/>
                  <w:szCs w:val="24"/>
                </w:rPr>
                <w:t>http://www.icmm.csic.es/spmage/spmageview.php?id=240</w:t>
              </w:r>
            </w:hyperlink>
            <w:r>
              <w:rPr>
                <w:szCs w:val="24"/>
              </w:rPr>
              <w:t xml:space="preserve"> </w:t>
            </w:r>
          </w:p>
          <w:p w14:paraId="129B78F8" w14:textId="6D54BD69" w:rsidR="003F268C" w:rsidRPr="001E57DD" w:rsidRDefault="003F268C" w:rsidP="001E57DD">
            <w:pPr>
              <w:pStyle w:val="BulletList"/>
              <w:numPr>
                <w:ilvl w:val="0"/>
                <w:numId w:val="12"/>
              </w:numPr>
              <w:rPr>
                <w:b/>
                <w:szCs w:val="24"/>
              </w:rPr>
            </w:pPr>
            <w:r>
              <w:rPr>
                <w:szCs w:val="24"/>
              </w:rPr>
              <w:t xml:space="preserve">AFM Probes.  AFM Tip and Cantilever.  Nanoscience Instruments. </w:t>
            </w:r>
            <w:hyperlink r:id="rId44" w:history="1">
              <w:r w:rsidRPr="00D63B9A">
                <w:rPr>
                  <w:rStyle w:val="Hyperlink"/>
                  <w:szCs w:val="24"/>
                </w:rPr>
                <w:t>http://www.nanoscience.com/products/afm/afm-probes/</w:t>
              </w:r>
            </w:hyperlink>
            <w:r>
              <w:rPr>
                <w:szCs w:val="24"/>
              </w:rPr>
              <w:t xml:space="preserve"> </w:t>
            </w:r>
          </w:p>
          <w:p w14:paraId="717C80A8" w14:textId="54BC29D8" w:rsidR="003F268C" w:rsidRPr="001E57DD" w:rsidRDefault="003F268C" w:rsidP="003F268C">
            <w:pPr>
              <w:pStyle w:val="BulletList"/>
              <w:numPr>
                <w:ilvl w:val="0"/>
                <w:numId w:val="12"/>
              </w:numPr>
              <w:rPr>
                <w:b/>
                <w:szCs w:val="24"/>
              </w:rPr>
            </w:pPr>
            <w:r>
              <w:rPr>
                <w:szCs w:val="24"/>
              </w:rPr>
              <w:t>“</w:t>
            </w:r>
            <w:r w:rsidRPr="00C61794">
              <w:rPr>
                <w:szCs w:val="24"/>
              </w:rPr>
              <w:t>Lecture 10</w:t>
            </w:r>
            <w:r w:rsidRPr="001E57DD">
              <w:rPr>
                <w:szCs w:val="24"/>
              </w:rPr>
              <w:t xml:space="preserve">:  Basics of Atomic Force Microscope (AFM)”. L. Zang. College of Engineering. University of Utah. </w:t>
            </w:r>
            <w:r w:rsidR="00C61794" w:rsidRPr="001E57DD">
              <w:rPr>
                <w:szCs w:val="24"/>
              </w:rPr>
              <w:t>(</w:t>
            </w:r>
            <w:hyperlink r:id="rId45" w:history="1">
              <w:r w:rsidR="00C61794" w:rsidRPr="001E57DD">
                <w:rPr>
                  <w:rStyle w:val="Hyperlink"/>
                </w:rPr>
                <w:t>http://eng.utah.edu/~lzang/images/Lecture_10_AFM.pdf</w:t>
              </w:r>
            </w:hyperlink>
            <w:r w:rsidR="00C61794" w:rsidRPr="001E57DD">
              <w:rPr>
                <w:color w:val="000000"/>
              </w:rPr>
              <w:t xml:space="preserve"> )</w:t>
            </w:r>
          </w:p>
          <w:p w14:paraId="5060A092" w14:textId="7F6E9942" w:rsidR="003F268C" w:rsidRPr="001B2C65" w:rsidRDefault="003F268C" w:rsidP="003F268C">
            <w:pPr>
              <w:pStyle w:val="BulletList"/>
              <w:numPr>
                <w:ilvl w:val="0"/>
                <w:numId w:val="12"/>
              </w:numPr>
              <w:rPr>
                <w:b/>
                <w:szCs w:val="24"/>
              </w:rPr>
            </w:pPr>
            <w:r w:rsidRPr="001E57DD">
              <w:rPr>
                <w:szCs w:val="24"/>
              </w:rPr>
              <w:t>“Magnetic Force Microscopy (MFM)</w:t>
            </w:r>
            <w:r>
              <w:rPr>
                <w:szCs w:val="24"/>
              </w:rPr>
              <w:t>”.  Park Systems. Park SPM Modes. Magnetic Properties.</w:t>
            </w:r>
            <w:r w:rsidR="001E57DD">
              <w:rPr>
                <w:szCs w:val="24"/>
              </w:rPr>
              <w:t xml:space="preserve"> (</w:t>
            </w:r>
            <w:hyperlink r:id="rId46" w:history="1">
              <w:r w:rsidR="001E57DD" w:rsidRPr="000E60C1">
                <w:rPr>
                  <w:rStyle w:val="Hyperlink"/>
                  <w:szCs w:val="24"/>
                </w:rPr>
                <w:t>http://www.parkafm.com/index.php/park-spm-modes/magnetic-properties/247-magnetic-force-microscopy-mfm</w:t>
              </w:r>
            </w:hyperlink>
            <w:r w:rsidR="001E57DD">
              <w:rPr>
                <w:szCs w:val="24"/>
              </w:rPr>
              <w:t>)</w:t>
            </w:r>
          </w:p>
          <w:p w14:paraId="25FCDE7A" w14:textId="7411642F" w:rsidR="003F268C" w:rsidRPr="00F518D3" w:rsidRDefault="003F268C" w:rsidP="003F268C">
            <w:pPr>
              <w:pStyle w:val="BulletList"/>
              <w:numPr>
                <w:ilvl w:val="0"/>
                <w:numId w:val="12"/>
              </w:numPr>
              <w:rPr>
                <w:b/>
                <w:szCs w:val="24"/>
              </w:rPr>
            </w:pPr>
            <w:r>
              <w:rPr>
                <w:szCs w:val="24"/>
              </w:rPr>
              <w:t>“</w:t>
            </w:r>
            <w:r w:rsidRPr="001E57DD">
              <w:rPr>
                <w:szCs w:val="24"/>
              </w:rPr>
              <w:t>Atomic Force Microscope</w:t>
            </w:r>
            <w:r>
              <w:rPr>
                <w:szCs w:val="24"/>
              </w:rPr>
              <w:t>”.  Wikipedia. Atomic Force Microscope. Tapping Mode.</w:t>
            </w:r>
            <w:r w:rsidR="001E57DD">
              <w:rPr>
                <w:szCs w:val="24"/>
              </w:rPr>
              <w:t xml:space="preserve"> (</w:t>
            </w:r>
            <w:hyperlink r:id="rId47" w:history="1">
              <w:r w:rsidR="001E57DD" w:rsidRPr="000E60C1">
                <w:rPr>
                  <w:rStyle w:val="Hyperlink"/>
                  <w:szCs w:val="24"/>
                </w:rPr>
                <w:t>https://en.wikipedia.org/wiki/Atomic-force_microscopy</w:t>
              </w:r>
            </w:hyperlink>
            <w:r w:rsidR="001E57DD">
              <w:rPr>
                <w:szCs w:val="24"/>
              </w:rPr>
              <w:t>)</w:t>
            </w:r>
          </w:p>
          <w:p w14:paraId="029EC8FA" w14:textId="6B3E8891" w:rsidR="003F268C" w:rsidRDefault="003F268C" w:rsidP="00570F11">
            <w:pPr>
              <w:pStyle w:val="BulletList"/>
              <w:numPr>
                <w:ilvl w:val="0"/>
                <w:numId w:val="12"/>
              </w:numPr>
              <w:rPr>
                <w:szCs w:val="24"/>
              </w:rPr>
            </w:pPr>
            <w:r>
              <w:rPr>
                <w:szCs w:val="24"/>
              </w:rPr>
              <w:t>“</w:t>
            </w:r>
            <w:r w:rsidRPr="001E57DD">
              <w:rPr>
                <w:szCs w:val="24"/>
              </w:rPr>
              <w:t>General Purpose AFM/SPM for Nano Science</w:t>
            </w:r>
            <w:r>
              <w:rPr>
                <w:szCs w:val="24"/>
              </w:rPr>
              <w:t>”. PSIA. Products and Solutions for Industry and Research. XE-70</w:t>
            </w:r>
            <w:r w:rsidRPr="00F518D3">
              <w:rPr>
                <w:szCs w:val="24"/>
                <w:vertAlign w:val="superscript"/>
              </w:rPr>
              <w:t>TM</w:t>
            </w:r>
            <w:r>
              <w:rPr>
                <w:szCs w:val="24"/>
              </w:rPr>
              <w:t xml:space="preserve"> Product Datasheet.  </w:t>
            </w:r>
            <w:r w:rsidR="001E57DD">
              <w:rPr>
                <w:szCs w:val="24"/>
              </w:rPr>
              <w:t>(</w:t>
            </w:r>
            <w:hyperlink r:id="rId48" w:history="1">
              <w:r w:rsidR="001E57DD" w:rsidRPr="000E60C1">
                <w:rPr>
                  <w:rStyle w:val="Hyperlink"/>
                  <w:szCs w:val="24"/>
                </w:rPr>
                <w:t>https://research.cnr.ncsu.edu/wpsanalytical/documents/AFMXE-70Datasheet.pdf</w:t>
              </w:r>
            </w:hyperlink>
            <w:r w:rsidR="001E57DD">
              <w:rPr>
                <w:szCs w:val="24"/>
              </w:rPr>
              <w:t xml:space="preserve"> )</w:t>
            </w:r>
          </w:p>
          <w:p w14:paraId="2090C8B5" w14:textId="77777777" w:rsidR="003F268C" w:rsidRPr="00C32048" w:rsidRDefault="003F268C" w:rsidP="00A15ADA">
            <w:pPr>
              <w:pStyle w:val="BulletList"/>
              <w:numPr>
                <w:ilvl w:val="0"/>
                <w:numId w:val="0"/>
              </w:numPr>
              <w:rPr>
                <w:szCs w:val="24"/>
              </w:rPr>
            </w:pPr>
          </w:p>
        </w:tc>
      </w:tr>
      <w:tr w:rsidR="003F268C" w:rsidRPr="00337A1C" w14:paraId="50EE63EF" w14:textId="77777777" w:rsidTr="00A15ADA">
        <w:trPr>
          <w:cantSplit/>
          <w:trHeight w:val="576"/>
        </w:trPr>
        <w:tc>
          <w:tcPr>
            <w:tcW w:w="1105" w:type="dxa"/>
            <w:vAlign w:val="bottom"/>
          </w:tcPr>
          <w:p w14:paraId="4F8390B0" w14:textId="77777777" w:rsidR="003F268C" w:rsidRPr="00B960A3" w:rsidRDefault="003F268C" w:rsidP="00A15ADA">
            <w:pPr>
              <w:pStyle w:val="BodyText"/>
              <w:keepNext/>
              <w:keepLines/>
            </w:pPr>
          </w:p>
        </w:tc>
        <w:tc>
          <w:tcPr>
            <w:tcW w:w="9900" w:type="dxa"/>
            <w:vAlign w:val="bottom"/>
          </w:tcPr>
          <w:p w14:paraId="4B6DDE1A" w14:textId="3363D2E8" w:rsidR="003F268C" w:rsidRPr="00687125" w:rsidRDefault="00570F11" w:rsidP="00A15ADA">
            <w:pPr>
              <w:pStyle w:val="lvl1Text"/>
              <w:rPr>
                <w:b w:val="0"/>
                <w:sz w:val="24"/>
                <w:szCs w:val="24"/>
              </w:rPr>
            </w:pPr>
            <w:r w:rsidRPr="00570F11">
              <w:rPr>
                <w:iCs/>
                <w:szCs w:val="20"/>
              </w:rPr>
              <w:t xml:space="preserve">Disclaimer </w:t>
            </w:r>
            <w:r>
              <w:rPr>
                <w:b w:val="0"/>
                <w:iCs/>
                <w:szCs w:val="20"/>
              </w:rPr>
              <w:t xml:space="preserve">- </w:t>
            </w:r>
            <w:r w:rsidR="003F268C"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r w:rsidR="001E57DD">
              <w:rPr>
                <w:b w:val="0"/>
                <w:iCs/>
                <w:szCs w:val="20"/>
              </w:rPr>
              <w:t>.</w:t>
            </w:r>
          </w:p>
        </w:tc>
      </w:tr>
      <w:tr w:rsidR="003F268C" w:rsidRPr="00337A1C" w14:paraId="68DDB998" w14:textId="77777777" w:rsidTr="00A15ADA">
        <w:tc>
          <w:tcPr>
            <w:tcW w:w="1105" w:type="dxa"/>
          </w:tcPr>
          <w:p w14:paraId="647CB584" w14:textId="77777777" w:rsidR="003F268C" w:rsidRDefault="003F268C" w:rsidP="00A15ADA">
            <w:pPr>
              <w:pStyle w:val="txtx1"/>
              <w:rPr>
                <w:sz w:val="22"/>
                <w:szCs w:val="22"/>
              </w:rPr>
            </w:pPr>
            <w:bookmarkStart w:id="14" w:name="nanopktemp_dldl209"/>
            <w:bookmarkEnd w:id="13"/>
          </w:p>
          <w:p w14:paraId="1F4C8629" w14:textId="77777777" w:rsidR="003F268C" w:rsidRPr="00337A1C" w:rsidRDefault="003F268C" w:rsidP="00A15ADA">
            <w:pPr>
              <w:pStyle w:val="txtx1"/>
              <w:rPr>
                <w:sz w:val="22"/>
                <w:szCs w:val="22"/>
              </w:rPr>
            </w:pPr>
          </w:p>
        </w:tc>
        <w:tc>
          <w:tcPr>
            <w:tcW w:w="9900" w:type="dxa"/>
          </w:tcPr>
          <w:p w14:paraId="25DEA146" w14:textId="5A273813" w:rsidR="003F268C" w:rsidRPr="0079409C" w:rsidRDefault="003F268C" w:rsidP="00B6513B">
            <w:pPr>
              <w:rPr>
                <w:i/>
              </w:rPr>
            </w:pPr>
            <w:r w:rsidRPr="0079409C">
              <w:rPr>
                <w:i/>
              </w:rPr>
              <w:t>Support for this work was provided by the National Science Foundation's Advanced Technolo</w:t>
            </w:r>
            <w:r w:rsidR="001E57DD">
              <w:rPr>
                <w:i/>
              </w:rPr>
              <w:t>gical Education (ATE) Program.</w:t>
            </w:r>
          </w:p>
        </w:tc>
      </w:tr>
      <w:bookmarkEnd w:id="14"/>
    </w:tbl>
    <w:p w14:paraId="784D1A30" w14:textId="77777777" w:rsidR="00E63B13" w:rsidRDefault="00E63B13" w:rsidP="001E57DD"/>
    <w:sectPr w:rsidR="00E63B13" w:rsidSect="00A15ADA">
      <w:headerReference w:type="default" r:id="rId49"/>
      <w:type w:val="continuous"/>
      <w:pgSz w:w="12240" w:h="15840"/>
      <w:pgMar w:top="810" w:right="720" w:bottom="1440" w:left="720" w:header="720" w:footer="576" w:gutter="0"/>
      <w:cols w:space="720"/>
      <w:docGrid w:linePitch="326"/>
    </w:sectPr>
  </w:body>
</w:document>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B2711B" w15:done="0"/>
  <w15:commentEx w15:paraId="0E21ADC8" w15:done="0"/>
  <w15:commentEx w15:paraId="1E669D5F" w15:done="0"/>
</w15:commentsEx>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6222140" w14:textId="77777777" w:rsidR="003F66AE" w:rsidRDefault="003F66AE">
      <w:r>
        <w:separator/>
      </w:r>
    </w:p>
  </w:endnote>
  <w:endnote w:type="continuationSeparator" w:id="0">
    <w:p w14:paraId="2BC11C06" w14:textId="77777777" w:rsidR="003F66AE" w:rsidRDefault="003F66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506020202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Lucida Grande">
    <w:panose1 w:val="020B0600040502020204"/>
    <w:charset w:val="00"/>
    <w:family w:val="roman"/>
    <w:notTrueType/>
    <w:pitch w:val="default"/>
  </w:font>
  <w:font w:name="Courier">
    <w:panose1 w:val="02000500000000000000"/>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Cambria Math">
    <w:panose1 w:val="02040503050406030204"/>
    <w:charset w:val="00"/>
    <w:family w:val="auto"/>
    <w:pitch w:val="variable"/>
    <w:sig w:usb0="E00002FF" w:usb1="420024FF" w:usb2="00000000"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67175E" w14:textId="77777777" w:rsidR="003F66AE" w:rsidRDefault="003F66AE">
    <w:pPr>
      <w:pStyle w:val="Footer"/>
    </w:pPr>
  </w:p>
  <w:p w14:paraId="0FF87134" w14:textId="77777777" w:rsidR="003F66AE" w:rsidRDefault="003F66AE" w:rsidP="00A15ADA">
    <w:pPr>
      <w:pStyle w:val="Footer"/>
      <w:jc w:val="right"/>
    </w:pPr>
    <w:r>
      <w:rPr>
        <w:noProof/>
      </w:rPr>
      <w:drawing>
        <wp:inline distT="0" distB="0" distL="0" distR="0" wp14:anchorId="30B6A0B3" wp14:editId="693FCE36">
          <wp:extent cx="942975" cy="298450"/>
          <wp:effectExtent l="0" t="0" r="0" b="6350"/>
          <wp:docPr id="8" name="Picture 8"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2E2AC2" w14:textId="77777777" w:rsidR="003F66AE" w:rsidRPr="004B6382" w:rsidRDefault="003F66AE" w:rsidP="00A15ADA">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9C2B26">
      <w:rPr>
        <w:b/>
        <w:i/>
        <w:noProof/>
        <w:sz w:val="22"/>
      </w:rPr>
      <w:t>1</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9C2B26">
      <w:rPr>
        <w:b/>
        <w:i/>
        <w:noProof/>
        <w:sz w:val="22"/>
      </w:rPr>
      <w:t>2</w:t>
    </w:r>
    <w:r w:rsidRPr="004B6382">
      <w:rPr>
        <w:b/>
        <w:i/>
        <w:sz w:val="22"/>
      </w:rPr>
      <w:fldChar w:fldCharType="end"/>
    </w:r>
  </w:p>
  <w:p w14:paraId="5D2B21F3" w14:textId="77777777" w:rsidR="003F66AE" w:rsidRPr="0058043C" w:rsidRDefault="003F66AE" w:rsidP="00A15ADA">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sidR="009C2B26">
      <w:rPr>
        <w:i/>
        <w:noProof/>
        <w:sz w:val="22"/>
      </w:rPr>
      <w:t>Apps_Canti_PK14_PG_Feb2017.docx</w:t>
    </w:r>
    <w:r w:rsidRPr="004B6382">
      <w:rPr>
        <w:i/>
        <w:sz w:val="22"/>
      </w:rPr>
      <w:fldChar w:fldCharType="end"/>
    </w:r>
    <w:r>
      <w:rPr>
        <w:i/>
        <w:sz w:val="22"/>
      </w:rPr>
      <w:tab/>
    </w:r>
    <w:r>
      <w:rPr>
        <w:i/>
        <w:sz w:val="22"/>
      </w:rPr>
      <w:tab/>
      <w:t>Atomic Force Microscope PK</w:t>
    </w:r>
    <w:r w:rsidRPr="004B6382">
      <w:rPr>
        <w:i/>
        <w:sz w:val="22"/>
      </w:rPr>
      <w:tab/>
    </w:r>
    <w:r w:rsidRPr="004B6382">
      <w:rPr>
        <w:b/>
        <w:i/>
        <w:sz w:val="22"/>
      </w:rP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81124D" w14:textId="77777777" w:rsidR="003F66AE" w:rsidRDefault="003F66AE">
    <w:pPr>
      <w:pStyle w:val="Footer"/>
    </w:pPr>
  </w:p>
  <w:p w14:paraId="10A7EE90" w14:textId="77777777" w:rsidR="003F66AE" w:rsidRDefault="003F66AE" w:rsidP="00A15ADA">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DFE1D9E" w14:textId="77777777" w:rsidR="003F66AE" w:rsidRDefault="003F66AE">
      <w:r>
        <w:separator/>
      </w:r>
    </w:p>
  </w:footnote>
  <w:footnote w:type="continuationSeparator" w:id="0">
    <w:p w14:paraId="29B27B1E" w14:textId="77777777" w:rsidR="003F66AE" w:rsidRDefault="003F66A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76C450" w14:textId="77777777" w:rsidR="003F66AE" w:rsidRDefault="003F66AE" w:rsidP="00A15ADA">
    <w:pPr>
      <w:pStyle w:val="Header"/>
      <w:jc w:val="right"/>
    </w:pPr>
    <w:r>
      <w:rPr>
        <w:noProof/>
      </w:rPr>
      <w:drawing>
        <wp:inline distT="0" distB="0" distL="0" distR="0" wp14:anchorId="62D67BA1" wp14:editId="5951C31A">
          <wp:extent cx="942975" cy="298450"/>
          <wp:effectExtent l="0" t="0" r="0" b="6350"/>
          <wp:docPr id="7" name="Picture 7"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tricted a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2975" cy="298450"/>
                  </a:xfrm>
                  <a:prstGeom prst="rect">
                    <a:avLst/>
                  </a:prstGeom>
                  <a:noFill/>
                  <a:ln>
                    <a:noFill/>
                  </a:ln>
                </pic:spPr>
              </pic:pic>
            </a:graphicData>
          </a:graphic>
        </wp:inline>
      </w:drawing>
    </w:r>
  </w:p>
  <w:p w14:paraId="2E5615B1" w14:textId="77777777" w:rsidR="003F66AE" w:rsidRDefault="003F66A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FA7782" w14:textId="77777777" w:rsidR="003F66AE" w:rsidRDefault="003F66AE" w:rsidP="00A15ADA">
    <w:pPr>
      <w:pStyle w:val="Header"/>
      <w:jc w:val="right"/>
    </w:pPr>
  </w:p>
  <w:p w14:paraId="3CC7B9BA" w14:textId="77777777" w:rsidR="003F66AE" w:rsidRDefault="003F66A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30F818" w14:textId="77777777" w:rsidR="003F66AE" w:rsidRDefault="003F66AE">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0054B70"/>
    <w:multiLevelType w:val="hybridMultilevel"/>
    <w:tmpl w:val="41C6B7F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3">
    <w:nsid w:val="20242C6A"/>
    <w:multiLevelType w:val="hybridMultilevel"/>
    <w:tmpl w:val="4984BF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D37467"/>
    <w:multiLevelType w:val="hybridMultilevel"/>
    <w:tmpl w:val="69183B44"/>
    <w:lvl w:ilvl="0" w:tplc="0409000F">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6">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3C5E311C"/>
    <w:multiLevelType w:val="hybridMultilevel"/>
    <w:tmpl w:val="BB30A378"/>
    <w:lvl w:ilvl="0" w:tplc="DD54749A">
      <w:start w:val="1"/>
      <w:numFmt w:val="bullet"/>
      <w:pStyle w:val="ListParagraph"/>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B8854F4"/>
    <w:multiLevelType w:val="multilevel"/>
    <w:tmpl w:val="B21C8476"/>
    <w:lvl w:ilvl="0">
      <w:start w:val="1"/>
      <w:numFmt w:val="decimal"/>
      <w:pStyle w:val="nBodyText"/>
      <w:lvlText w:val="%1."/>
      <w:lvlJc w:val="left"/>
      <w:pPr>
        <w:tabs>
          <w:tab w:val="num" w:pos="360"/>
        </w:tabs>
        <w:ind w:left="360" w:hanging="360"/>
      </w:pPr>
      <w:rPr>
        <w:rFonts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outline w:val="0"/>
        <w:shadow w:val="0"/>
        <w:emboss w:val="0"/>
        <w:imprint w:val="0"/>
        <w:noProof w:val="0"/>
        <w:vanish w:val="0"/>
        <w:color w:val="000000"/>
        <w:spacing w:val="0"/>
        <w:kern w:val="0"/>
        <w:position w:val="0"/>
        <w:sz w:val="24"/>
        <w:szCs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0">
    <w:nsid w:val="515B6787"/>
    <w:multiLevelType w:val="hybridMultilevel"/>
    <w:tmpl w:val="E1704BAC"/>
    <w:lvl w:ilvl="0" w:tplc="04090003">
      <w:start w:val="1"/>
      <w:numFmt w:val="bullet"/>
      <w:lvlText w:val="o"/>
      <w:lvlJc w:val="left"/>
      <w:pPr>
        <w:tabs>
          <w:tab w:val="num" w:pos="720"/>
        </w:tabs>
        <w:ind w:left="720" w:hanging="360"/>
      </w:pPr>
      <w:rPr>
        <w:rFonts w:ascii="Courier New" w:hAnsi="Courier New" w:cs="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591D0993"/>
    <w:multiLevelType w:val="hybridMultilevel"/>
    <w:tmpl w:val="10EC6C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1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7C4B144D"/>
    <w:multiLevelType w:val="hybridMultilevel"/>
    <w:tmpl w:val="11427B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7"/>
  </w:num>
  <w:num w:numId="2">
    <w:abstractNumId w:val="8"/>
  </w:num>
  <w:num w:numId="3">
    <w:abstractNumId w:val="5"/>
  </w:num>
  <w:num w:numId="4">
    <w:abstractNumId w:val="9"/>
  </w:num>
  <w:num w:numId="5">
    <w:abstractNumId w:val="6"/>
  </w:num>
  <w:num w:numId="6">
    <w:abstractNumId w:val="2"/>
  </w:num>
  <w:num w:numId="7">
    <w:abstractNumId w:val="13"/>
  </w:num>
  <w:num w:numId="8">
    <w:abstractNumId w:val="12"/>
  </w:num>
  <w:num w:numId="9">
    <w:abstractNumId w:val="0"/>
  </w:num>
  <w:num w:numId="10">
    <w:abstractNumId w:val="14"/>
  </w:num>
  <w:num w:numId="11">
    <w:abstractNumId w:val="10"/>
  </w:num>
  <w:num w:numId="12">
    <w:abstractNumId w:val="4"/>
  </w:num>
  <w:num w:numId="13">
    <w:abstractNumId w:val="1"/>
  </w:num>
  <w:num w:numId="14">
    <w:abstractNumId w:val="11"/>
  </w:num>
  <w:num w:numId="15">
    <w:abstractNumId w:val="3"/>
  </w:num>
  <w:numIdMacAtCleanup w:val="15"/>
</w:numbering>
</file>

<file path=word/people.xml><?xml version="1.0" encoding="utf-8"?>
<w15:people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arbara Lopez">
    <w15:presenceInfo w15:providerId="None" w15:userId="Barbara Lopez"/>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F268C"/>
    <w:rsid w:val="000433CD"/>
    <w:rsid w:val="000546A3"/>
    <w:rsid w:val="000656E8"/>
    <w:rsid w:val="00093BF4"/>
    <w:rsid w:val="000B590D"/>
    <w:rsid w:val="000C1538"/>
    <w:rsid w:val="0011763F"/>
    <w:rsid w:val="001202C8"/>
    <w:rsid w:val="0014746C"/>
    <w:rsid w:val="0015275E"/>
    <w:rsid w:val="0017693D"/>
    <w:rsid w:val="0018294C"/>
    <w:rsid w:val="001B5B13"/>
    <w:rsid w:val="001D28BE"/>
    <w:rsid w:val="001E57DD"/>
    <w:rsid w:val="002056BC"/>
    <w:rsid w:val="002407F2"/>
    <w:rsid w:val="00260312"/>
    <w:rsid w:val="00283678"/>
    <w:rsid w:val="002C508C"/>
    <w:rsid w:val="00303227"/>
    <w:rsid w:val="00323CBE"/>
    <w:rsid w:val="00343443"/>
    <w:rsid w:val="00351110"/>
    <w:rsid w:val="00361933"/>
    <w:rsid w:val="003A6310"/>
    <w:rsid w:val="003B7F0A"/>
    <w:rsid w:val="003F268C"/>
    <w:rsid w:val="003F66AE"/>
    <w:rsid w:val="00406E89"/>
    <w:rsid w:val="0043685E"/>
    <w:rsid w:val="004372B5"/>
    <w:rsid w:val="00461D62"/>
    <w:rsid w:val="004C574A"/>
    <w:rsid w:val="005627AF"/>
    <w:rsid w:val="0056585E"/>
    <w:rsid w:val="00570F11"/>
    <w:rsid w:val="005C74C9"/>
    <w:rsid w:val="005F445B"/>
    <w:rsid w:val="00605951"/>
    <w:rsid w:val="00623152"/>
    <w:rsid w:val="0067629F"/>
    <w:rsid w:val="006A219F"/>
    <w:rsid w:val="006A459C"/>
    <w:rsid w:val="006B06C5"/>
    <w:rsid w:val="006C6FBE"/>
    <w:rsid w:val="006E6B0F"/>
    <w:rsid w:val="00705971"/>
    <w:rsid w:val="00717F78"/>
    <w:rsid w:val="00735470"/>
    <w:rsid w:val="007520B7"/>
    <w:rsid w:val="00763C83"/>
    <w:rsid w:val="00791E85"/>
    <w:rsid w:val="00792BC0"/>
    <w:rsid w:val="007B4E4D"/>
    <w:rsid w:val="0082631B"/>
    <w:rsid w:val="008A1B95"/>
    <w:rsid w:val="00906216"/>
    <w:rsid w:val="00912E8D"/>
    <w:rsid w:val="0091475E"/>
    <w:rsid w:val="00956FE4"/>
    <w:rsid w:val="009749EF"/>
    <w:rsid w:val="009C2B26"/>
    <w:rsid w:val="009D25F2"/>
    <w:rsid w:val="009F20F6"/>
    <w:rsid w:val="00A03FF9"/>
    <w:rsid w:val="00A0465D"/>
    <w:rsid w:val="00A15ADA"/>
    <w:rsid w:val="00A35820"/>
    <w:rsid w:val="00A53948"/>
    <w:rsid w:val="00A7740E"/>
    <w:rsid w:val="00AC0E15"/>
    <w:rsid w:val="00AF303F"/>
    <w:rsid w:val="00AF4BB9"/>
    <w:rsid w:val="00B12500"/>
    <w:rsid w:val="00B15D6F"/>
    <w:rsid w:val="00B24134"/>
    <w:rsid w:val="00B36797"/>
    <w:rsid w:val="00B6513B"/>
    <w:rsid w:val="00B71940"/>
    <w:rsid w:val="00BC1501"/>
    <w:rsid w:val="00C111C9"/>
    <w:rsid w:val="00C13681"/>
    <w:rsid w:val="00C248B7"/>
    <w:rsid w:val="00C32F5C"/>
    <w:rsid w:val="00C6015D"/>
    <w:rsid w:val="00C61794"/>
    <w:rsid w:val="00C66115"/>
    <w:rsid w:val="00C844E0"/>
    <w:rsid w:val="00CD31A5"/>
    <w:rsid w:val="00D44A33"/>
    <w:rsid w:val="00D5358A"/>
    <w:rsid w:val="00D624DF"/>
    <w:rsid w:val="00D64417"/>
    <w:rsid w:val="00D77B20"/>
    <w:rsid w:val="00D93A5E"/>
    <w:rsid w:val="00DD3339"/>
    <w:rsid w:val="00DE5A1D"/>
    <w:rsid w:val="00E17CA5"/>
    <w:rsid w:val="00E27912"/>
    <w:rsid w:val="00E44814"/>
    <w:rsid w:val="00E56B1A"/>
    <w:rsid w:val="00E63B13"/>
    <w:rsid w:val="00EB5269"/>
    <w:rsid w:val="00EC5CA8"/>
    <w:rsid w:val="00EC5EB6"/>
    <w:rsid w:val="00F06F6E"/>
    <w:rsid w:val="00F24C61"/>
    <w:rsid w:val="00F67210"/>
    <w:rsid w:val="00FA6D80"/>
    <w:rsid w:val="00FD228A"/>
    <w:rsid w:val="00FF4BF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53F34DB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iPriority="67"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68C"/>
    <w:pPr>
      <w:widowControl w:val="0"/>
      <w:adjustRightInd w:val="0"/>
      <w:textAlignment w:val="baseline"/>
    </w:pPr>
    <w:rPr>
      <w:rFonts w:ascii="Times New Roman" w:eastAsia="Times New Roman" w:hAnsi="Times New Roman" w:cs="Times New Roman"/>
    </w:rPr>
  </w:style>
  <w:style w:type="paragraph" w:styleId="Heading1">
    <w:name w:val="heading 1"/>
    <w:basedOn w:val="Normal"/>
    <w:next w:val="Normal"/>
    <w:link w:val="Heading1Char"/>
    <w:uiPriority w:val="9"/>
    <w:qFormat/>
    <w:rsid w:val="003F268C"/>
    <w:pPr>
      <w:keepNext/>
      <w:numPr>
        <w:numId w:val="5"/>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3F268C"/>
    <w:pPr>
      <w:keepNext/>
      <w:numPr>
        <w:ilvl w:val="1"/>
        <w:numId w:val="5"/>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3F268C"/>
    <w:pPr>
      <w:keepNext/>
      <w:numPr>
        <w:ilvl w:val="2"/>
        <w:numId w:val="5"/>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F268C"/>
    <w:pPr>
      <w:keepNext/>
      <w:numPr>
        <w:ilvl w:val="3"/>
        <w:numId w:val="5"/>
      </w:numPr>
      <w:spacing w:before="240" w:after="60"/>
      <w:outlineLvl w:val="3"/>
    </w:pPr>
    <w:rPr>
      <w:b/>
      <w:bCs/>
      <w:sz w:val="28"/>
      <w:szCs w:val="28"/>
    </w:rPr>
  </w:style>
  <w:style w:type="paragraph" w:styleId="Heading5">
    <w:name w:val="heading 5"/>
    <w:basedOn w:val="Normal"/>
    <w:next w:val="Normal"/>
    <w:link w:val="Heading5Char"/>
    <w:qFormat/>
    <w:rsid w:val="003F268C"/>
    <w:pPr>
      <w:numPr>
        <w:ilvl w:val="4"/>
        <w:numId w:val="5"/>
      </w:numPr>
      <w:spacing w:before="240" w:after="60"/>
      <w:outlineLvl w:val="4"/>
    </w:pPr>
    <w:rPr>
      <w:b/>
      <w:bCs/>
      <w:i/>
      <w:iCs/>
      <w:sz w:val="26"/>
      <w:szCs w:val="26"/>
    </w:rPr>
  </w:style>
  <w:style w:type="paragraph" w:styleId="Heading6">
    <w:name w:val="heading 6"/>
    <w:basedOn w:val="Normal"/>
    <w:next w:val="Normal"/>
    <w:link w:val="Heading6Char"/>
    <w:qFormat/>
    <w:rsid w:val="003F268C"/>
    <w:pPr>
      <w:numPr>
        <w:ilvl w:val="5"/>
        <w:numId w:val="5"/>
      </w:numPr>
      <w:spacing w:before="240" w:after="60"/>
      <w:outlineLvl w:val="5"/>
    </w:pPr>
    <w:rPr>
      <w:b/>
      <w:bCs/>
      <w:sz w:val="22"/>
      <w:szCs w:val="22"/>
    </w:rPr>
  </w:style>
  <w:style w:type="paragraph" w:styleId="Heading7">
    <w:name w:val="heading 7"/>
    <w:basedOn w:val="Normal"/>
    <w:next w:val="Normal"/>
    <w:link w:val="Heading7Char"/>
    <w:qFormat/>
    <w:rsid w:val="003F268C"/>
    <w:pPr>
      <w:numPr>
        <w:ilvl w:val="6"/>
        <w:numId w:val="5"/>
      </w:numPr>
      <w:spacing w:before="240" w:after="60"/>
      <w:outlineLvl w:val="6"/>
    </w:pPr>
  </w:style>
  <w:style w:type="paragraph" w:styleId="Heading8">
    <w:name w:val="heading 8"/>
    <w:basedOn w:val="Normal"/>
    <w:next w:val="Normal"/>
    <w:link w:val="Heading8Char"/>
    <w:qFormat/>
    <w:rsid w:val="003F268C"/>
    <w:pPr>
      <w:numPr>
        <w:ilvl w:val="7"/>
        <w:numId w:val="5"/>
      </w:numPr>
      <w:spacing w:before="240" w:after="60"/>
      <w:outlineLvl w:val="7"/>
    </w:pPr>
    <w:rPr>
      <w:i/>
      <w:iCs/>
    </w:rPr>
  </w:style>
  <w:style w:type="paragraph" w:styleId="Heading9">
    <w:name w:val="heading 9"/>
    <w:basedOn w:val="Normal"/>
    <w:next w:val="Normal"/>
    <w:link w:val="Heading9Char"/>
    <w:qFormat/>
    <w:rsid w:val="003F268C"/>
    <w:pPr>
      <w:numPr>
        <w:ilvl w:val="8"/>
        <w:numId w:val="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autoRedefine/>
    <w:uiPriority w:val="34"/>
    <w:qFormat/>
    <w:rsid w:val="004C574A"/>
    <w:pPr>
      <w:numPr>
        <w:numId w:val="1"/>
      </w:numPr>
      <w:tabs>
        <w:tab w:val="num" w:pos="360"/>
      </w:tabs>
      <w:ind w:left="0" w:firstLine="0"/>
      <w:contextualSpacing/>
    </w:pPr>
    <w:rPr>
      <w:rFonts w:ascii="Arial" w:eastAsia="ＭＳ 明朝" w:hAnsi="Arial"/>
      <w:sz w:val="20"/>
      <w:szCs w:val="20"/>
    </w:rPr>
  </w:style>
  <w:style w:type="paragraph" w:styleId="BalloonText">
    <w:name w:val="Balloon Text"/>
    <w:basedOn w:val="Normal"/>
    <w:link w:val="BalloonTextChar"/>
    <w:uiPriority w:val="99"/>
    <w:semiHidden/>
    <w:unhideWhenUsed/>
    <w:rsid w:val="003F268C"/>
    <w:rPr>
      <w:rFonts w:ascii="Lucida Grande" w:hAnsi="Lucida Grande"/>
      <w:sz w:val="18"/>
      <w:szCs w:val="18"/>
    </w:rPr>
  </w:style>
  <w:style w:type="character" w:customStyle="1" w:styleId="BalloonTextChar">
    <w:name w:val="Balloon Text Char"/>
    <w:basedOn w:val="DefaultParagraphFont"/>
    <w:link w:val="BalloonText"/>
    <w:uiPriority w:val="99"/>
    <w:semiHidden/>
    <w:rsid w:val="003F268C"/>
    <w:rPr>
      <w:rFonts w:ascii="Lucida Grande" w:hAnsi="Lucida Grande"/>
      <w:sz w:val="18"/>
      <w:szCs w:val="18"/>
    </w:rPr>
  </w:style>
  <w:style w:type="character" w:customStyle="1" w:styleId="Heading1Char">
    <w:name w:val="Heading 1 Char"/>
    <w:basedOn w:val="DefaultParagraphFont"/>
    <w:link w:val="Heading1"/>
    <w:uiPriority w:val="9"/>
    <w:rsid w:val="003F268C"/>
    <w:rPr>
      <w:rFonts w:ascii="Arial" w:eastAsia="Times New Roman" w:hAnsi="Arial" w:cs="Arial"/>
      <w:b/>
      <w:bCs/>
      <w:kern w:val="32"/>
      <w:sz w:val="32"/>
      <w:szCs w:val="32"/>
    </w:rPr>
  </w:style>
  <w:style w:type="character" w:customStyle="1" w:styleId="Heading2Char">
    <w:name w:val="Heading 2 Char"/>
    <w:basedOn w:val="DefaultParagraphFont"/>
    <w:link w:val="Heading2"/>
    <w:rsid w:val="003F268C"/>
    <w:rPr>
      <w:rFonts w:ascii="Arial" w:eastAsia="Times New Roman" w:hAnsi="Arial" w:cs="Arial"/>
      <w:b/>
      <w:bCs/>
      <w:i/>
      <w:iCs/>
      <w:sz w:val="28"/>
      <w:szCs w:val="28"/>
    </w:rPr>
  </w:style>
  <w:style w:type="character" w:customStyle="1" w:styleId="Heading3Char">
    <w:name w:val="Heading 3 Char"/>
    <w:basedOn w:val="DefaultParagraphFont"/>
    <w:link w:val="Heading3"/>
    <w:rsid w:val="003F268C"/>
    <w:rPr>
      <w:rFonts w:ascii="Arial" w:eastAsia="Times New Roman" w:hAnsi="Arial" w:cs="Arial"/>
      <w:b/>
      <w:bCs/>
      <w:sz w:val="26"/>
      <w:szCs w:val="26"/>
    </w:rPr>
  </w:style>
  <w:style w:type="character" w:customStyle="1" w:styleId="Heading4Char">
    <w:name w:val="Heading 4 Char"/>
    <w:basedOn w:val="DefaultParagraphFont"/>
    <w:link w:val="Heading4"/>
    <w:rsid w:val="003F268C"/>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3F268C"/>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3F268C"/>
    <w:rPr>
      <w:rFonts w:ascii="Times New Roman" w:eastAsia="Times New Roman" w:hAnsi="Times New Roman" w:cs="Times New Roman"/>
      <w:b/>
      <w:bCs/>
      <w:sz w:val="22"/>
      <w:szCs w:val="22"/>
    </w:rPr>
  </w:style>
  <w:style w:type="character" w:customStyle="1" w:styleId="Heading7Char">
    <w:name w:val="Heading 7 Char"/>
    <w:basedOn w:val="DefaultParagraphFont"/>
    <w:link w:val="Heading7"/>
    <w:rsid w:val="003F268C"/>
    <w:rPr>
      <w:rFonts w:ascii="Times New Roman" w:eastAsia="Times New Roman" w:hAnsi="Times New Roman" w:cs="Times New Roman"/>
    </w:rPr>
  </w:style>
  <w:style w:type="character" w:customStyle="1" w:styleId="Heading8Char">
    <w:name w:val="Heading 8 Char"/>
    <w:basedOn w:val="DefaultParagraphFont"/>
    <w:link w:val="Heading8"/>
    <w:rsid w:val="003F268C"/>
    <w:rPr>
      <w:rFonts w:ascii="Times New Roman" w:eastAsia="Times New Roman" w:hAnsi="Times New Roman" w:cs="Times New Roman"/>
      <w:i/>
      <w:iCs/>
    </w:rPr>
  </w:style>
  <w:style w:type="character" w:customStyle="1" w:styleId="Heading9Char">
    <w:name w:val="Heading 9 Char"/>
    <w:basedOn w:val="DefaultParagraphFont"/>
    <w:link w:val="Heading9"/>
    <w:rsid w:val="003F268C"/>
    <w:rPr>
      <w:rFonts w:ascii="Arial" w:eastAsia="Times New Roman" w:hAnsi="Arial" w:cs="Arial"/>
      <w:sz w:val="22"/>
      <w:szCs w:val="22"/>
    </w:rPr>
  </w:style>
  <w:style w:type="paragraph" w:styleId="EnvelopeReturn">
    <w:name w:val="envelope return"/>
    <w:basedOn w:val="Normal"/>
    <w:rsid w:val="003F268C"/>
    <w:rPr>
      <w:rFonts w:ascii="Courier" w:hAnsi="Courier"/>
    </w:rPr>
  </w:style>
  <w:style w:type="paragraph" w:styleId="EnvelopeAddress">
    <w:name w:val="envelope address"/>
    <w:basedOn w:val="Normal"/>
    <w:rsid w:val="003F268C"/>
    <w:pPr>
      <w:framePr w:w="7920" w:h="1980" w:hRule="exact" w:hSpace="180" w:wrap="auto" w:hAnchor="page" w:xAlign="center" w:yAlign="bottom"/>
      <w:ind w:left="2880"/>
    </w:pPr>
    <w:rPr>
      <w:rFonts w:ascii="Courier" w:hAnsi="Courier"/>
    </w:rPr>
  </w:style>
  <w:style w:type="table" w:styleId="TableGrid">
    <w:name w:val="Table Grid"/>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styleId="Header">
    <w:name w:val="header"/>
    <w:basedOn w:val="Normal"/>
    <w:link w:val="HeaderChar"/>
    <w:rsid w:val="003F268C"/>
    <w:pPr>
      <w:tabs>
        <w:tab w:val="center" w:pos="4320"/>
        <w:tab w:val="right" w:pos="8640"/>
      </w:tabs>
    </w:pPr>
  </w:style>
  <w:style w:type="character" w:customStyle="1" w:styleId="HeaderChar">
    <w:name w:val="Header Char"/>
    <w:basedOn w:val="DefaultParagraphFont"/>
    <w:link w:val="Header"/>
    <w:rsid w:val="003F268C"/>
    <w:rPr>
      <w:rFonts w:ascii="Times New Roman" w:eastAsia="Times New Roman" w:hAnsi="Times New Roman" w:cs="Times New Roman"/>
    </w:rPr>
  </w:style>
  <w:style w:type="paragraph" w:styleId="Footer">
    <w:name w:val="footer"/>
    <w:basedOn w:val="Normal"/>
    <w:link w:val="FooterChar"/>
    <w:rsid w:val="003F268C"/>
    <w:pPr>
      <w:tabs>
        <w:tab w:val="center" w:pos="4320"/>
        <w:tab w:val="right" w:pos="8640"/>
      </w:tabs>
    </w:pPr>
  </w:style>
  <w:style w:type="character" w:customStyle="1" w:styleId="FooterChar">
    <w:name w:val="Footer Char"/>
    <w:basedOn w:val="DefaultParagraphFont"/>
    <w:link w:val="Footer"/>
    <w:rsid w:val="003F268C"/>
    <w:rPr>
      <w:rFonts w:ascii="Times New Roman" w:eastAsia="Times New Roman" w:hAnsi="Times New Roman" w:cs="Times New Roman"/>
    </w:rPr>
  </w:style>
  <w:style w:type="character" w:styleId="PageNumber">
    <w:name w:val="page number"/>
    <w:rsid w:val="003F268C"/>
    <w:rPr>
      <w:rFonts w:ascii="Arial" w:hAnsi="Arial"/>
      <w:b/>
    </w:rPr>
  </w:style>
  <w:style w:type="paragraph" w:customStyle="1" w:styleId="qryStyle">
    <w:name w:val="qryStyle"/>
    <w:basedOn w:val="Normal"/>
    <w:rsid w:val="003F268C"/>
    <w:rPr>
      <w:rFonts w:ascii="Arial Narrow" w:hAnsi="Arial Narrow"/>
      <w:sz w:val="20"/>
    </w:rPr>
  </w:style>
  <w:style w:type="paragraph" w:customStyle="1" w:styleId="xtLabel">
    <w:name w:val="xtLabel"/>
    <w:basedOn w:val="Normal"/>
    <w:rsid w:val="003F268C"/>
    <w:pPr>
      <w:keepNext/>
      <w:spacing w:before="120" w:after="120"/>
    </w:pPr>
    <w:rPr>
      <w:rFonts w:ascii="Arial" w:hAnsi="Arial"/>
      <w:b/>
      <w:sz w:val="20"/>
      <w:szCs w:val="20"/>
    </w:rPr>
  </w:style>
  <w:style w:type="paragraph" w:customStyle="1" w:styleId="SOPNum">
    <w:name w:val="SOPNum"/>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3F268C"/>
    <w:pPr>
      <w:ind w:left="720" w:right="720"/>
    </w:pPr>
  </w:style>
  <w:style w:type="paragraph" w:customStyle="1" w:styleId="txlb">
    <w:name w:val="txlb"/>
    <w:basedOn w:val="Normal"/>
    <w:rsid w:val="003F268C"/>
    <w:pPr>
      <w:keepNext/>
      <w:outlineLvl w:val="1"/>
    </w:pPr>
    <w:rPr>
      <w:rFonts w:ascii="Arial Narrow" w:hAnsi="Arial Narrow"/>
      <w:b/>
      <w:color w:val="000000"/>
    </w:rPr>
  </w:style>
  <w:style w:type="paragraph" w:customStyle="1" w:styleId="txlb1">
    <w:name w:val="txlb1"/>
    <w:basedOn w:val="Normal"/>
    <w:rsid w:val="003F268C"/>
    <w:pPr>
      <w:keepNext/>
    </w:pPr>
    <w:rPr>
      <w:rFonts w:ascii="Arial Narrow" w:hAnsi="Arial Narrow"/>
      <w:b/>
      <w:color w:val="000000"/>
    </w:rPr>
  </w:style>
  <w:style w:type="character" w:styleId="FollowedHyperlink">
    <w:name w:val="FollowedHyperlink"/>
    <w:rsid w:val="003F268C"/>
    <w:rPr>
      <w:color w:val="800080"/>
      <w:u w:val="single"/>
    </w:rPr>
  </w:style>
  <w:style w:type="character" w:styleId="Hyperlink">
    <w:name w:val="Hyperlink"/>
    <w:rsid w:val="003F268C"/>
    <w:rPr>
      <w:color w:val="0000FF"/>
      <w:u w:val="single"/>
    </w:rPr>
  </w:style>
  <w:style w:type="paragraph" w:customStyle="1" w:styleId="Note">
    <w:name w:val="Note"/>
    <w:basedOn w:val="Normal"/>
    <w:autoRedefine/>
    <w:rsid w:val="003F268C"/>
    <w:pPr>
      <w:numPr>
        <w:numId w:val="2"/>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F268C"/>
  </w:style>
  <w:style w:type="paragraph" w:styleId="TOC2">
    <w:name w:val="toc 2"/>
    <w:basedOn w:val="Normal"/>
    <w:next w:val="Normal"/>
    <w:autoRedefine/>
    <w:semiHidden/>
    <w:rsid w:val="003F268C"/>
    <w:pPr>
      <w:ind w:left="240"/>
    </w:pPr>
  </w:style>
  <w:style w:type="paragraph" w:styleId="TOC3">
    <w:name w:val="toc 3"/>
    <w:basedOn w:val="Normal"/>
    <w:next w:val="Normal"/>
    <w:autoRedefine/>
    <w:semiHidden/>
    <w:rsid w:val="003F268C"/>
    <w:pPr>
      <w:ind w:left="480"/>
    </w:pPr>
  </w:style>
  <w:style w:type="paragraph" w:styleId="TOC4">
    <w:name w:val="toc 4"/>
    <w:basedOn w:val="Normal"/>
    <w:next w:val="Normal"/>
    <w:autoRedefine/>
    <w:semiHidden/>
    <w:rsid w:val="003F268C"/>
    <w:pPr>
      <w:ind w:left="600"/>
    </w:pPr>
  </w:style>
  <w:style w:type="paragraph" w:styleId="TOC5">
    <w:name w:val="toc 5"/>
    <w:basedOn w:val="Normal"/>
    <w:next w:val="Normal"/>
    <w:autoRedefine/>
    <w:semiHidden/>
    <w:rsid w:val="003F268C"/>
    <w:pPr>
      <w:ind w:left="800"/>
    </w:pPr>
  </w:style>
  <w:style w:type="paragraph" w:styleId="TOC6">
    <w:name w:val="toc 6"/>
    <w:basedOn w:val="Normal"/>
    <w:next w:val="Normal"/>
    <w:autoRedefine/>
    <w:semiHidden/>
    <w:rsid w:val="003F268C"/>
    <w:pPr>
      <w:ind w:left="1000"/>
    </w:pPr>
  </w:style>
  <w:style w:type="paragraph" w:styleId="TOC7">
    <w:name w:val="toc 7"/>
    <w:basedOn w:val="Normal"/>
    <w:next w:val="Normal"/>
    <w:autoRedefine/>
    <w:semiHidden/>
    <w:rsid w:val="003F268C"/>
    <w:pPr>
      <w:ind w:left="1200"/>
    </w:pPr>
  </w:style>
  <w:style w:type="paragraph" w:styleId="TOC8">
    <w:name w:val="toc 8"/>
    <w:basedOn w:val="Normal"/>
    <w:next w:val="Normal"/>
    <w:autoRedefine/>
    <w:semiHidden/>
    <w:rsid w:val="003F268C"/>
    <w:pPr>
      <w:ind w:left="1400"/>
    </w:pPr>
  </w:style>
  <w:style w:type="paragraph" w:styleId="TOC9">
    <w:name w:val="toc 9"/>
    <w:basedOn w:val="Normal"/>
    <w:next w:val="Normal"/>
    <w:autoRedefine/>
    <w:semiHidden/>
    <w:rsid w:val="003F268C"/>
    <w:pPr>
      <w:ind w:left="1600"/>
    </w:pPr>
  </w:style>
  <w:style w:type="paragraph" w:customStyle="1" w:styleId="Effectivedate">
    <w:name w:val="Effectivedat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3F268C"/>
    <w:pPr>
      <w:keepNext/>
      <w:keepLines/>
      <w:outlineLvl w:val="1"/>
    </w:pPr>
    <w:rPr>
      <w:rFonts w:ascii="Arial Narrow" w:hAnsi="Arial Narrow"/>
      <w:b/>
      <w:color w:val="000000"/>
    </w:rPr>
  </w:style>
  <w:style w:type="paragraph" w:customStyle="1" w:styleId="txtx1">
    <w:name w:val="txtx1"/>
    <w:basedOn w:val="Normal"/>
    <w:rsid w:val="003F268C"/>
    <w:pPr>
      <w:keepLines/>
    </w:pPr>
    <w:rPr>
      <w:color w:val="000000"/>
    </w:rPr>
  </w:style>
  <w:style w:type="paragraph" w:customStyle="1" w:styleId="dldl1">
    <w:name w:val="dldl1"/>
    <w:basedOn w:val="BodyText"/>
    <w:rsid w:val="003F268C"/>
    <w:pPr>
      <w:widowControl/>
      <w:numPr>
        <w:numId w:val="6"/>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F268C"/>
    <w:pPr>
      <w:numPr>
        <w:ilvl w:val="1"/>
      </w:numPr>
      <w:tabs>
        <w:tab w:val="clear" w:pos="1440"/>
      </w:tabs>
      <w:outlineLvl w:val="1"/>
    </w:pPr>
  </w:style>
  <w:style w:type="paragraph" w:customStyle="1" w:styleId="dldl3">
    <w:name w:val="dldl3"/>
    <w:basedOn w:val="dldl1"/>
    <w:rsid w:val="003F268C"/>
    <w:pPr>
      <w:numPr>
        <w:ilvl w:val="2"/>
      </w:numPr>
      <w:tabs>
        <w:tab w:val="clear" w:pos="2160"/>
      </w:tabs>
      <w:outlineLvl w:val="2"/>
    </w:pPr>
  </w:style>
  <w:style w:type="paragraph" w:customStyle="1" w:styleId="dldl4">
    <w:name w:val="dldl4"/>
    <w:basedOn w:val="dldl1"/>
    <w:rsid w:val="003F268C"/>
    <w:pPr>
      <w:numPr>
        <w:ilvl w:val="3"/>
      </w:numPr>
      <w:tabs>
        <w:tab w:val="clear" w:pos="1440"/>
        <w:tab w:val="clear" w:pos="2880"/>
      </w:tabs>
      <w:outlineLvl w:val="3"/>
    </w:pPr>
  </w:style>
  <w:style w:type="paragraph" w:customStyle="1" w:styleId="dldl5">
    <w:name w:val="dldl5"/>
    <w:basedOn w:val="dldl1"/>
    <w:rsid w:val="003F268C"/>
    <w:pPr>
      <w:numPr>
        <w:ilvl w:val="4"/>
      </w:numPr>
      <w:tabs>
        <w:tab w:val="clear" w:pos="1440"/>
      </w:tabs>
      <w:outlineLvl w:val="4"/>
    </w:pPr>
  </w:style>
  <w:style w:type="paragraph" w:customStyle="1" w:styleId="dldl6">
    <w:name w:val="dldl6"/>
    <w:basedOn w:val="dldl1"/>
    <w:rsid w:val="003F268C"/>
    <w:pPr>
      <w:numPr>
        <w:ilvl w:val="5"/>
      </w:numPr>
      <w:tabs>
        <w:tab w:val="clear" w:pos="2160"/>
      </w:tabs>
      <w:outlineLvl w:val="5"/>
    </w:pPr>
  </w:style>
  <w:style w:type="paragraph" w:customStyle="1" w:styleId="dldl7">
    <w:name w:val="dldl7"/>
    <w:basedOn w:val="dldl1"/>
    <w:rsid w:val="003F268C"/>
    <w:pPr>
      <w:numPr>
        <w:ilvl w:val="6"/>
      </w:numPr>
      <w:outlineLvl w:val="6"/>
    </w:pPr>
  </w:style>
  <w:style w:type="paragraph" w:customStyle="1" w:styleId="dldl8">
    <w:name w:val="dldl8"/>
    <w:basedOn w:val="dldl1"/>
    <w:rsid w:val="003F268C"/>
    <w:pPr>
      <w:numPr>
        <w:ilvl w:val="7"/>
      </w:numPr>
      <w:tabs>
        <w:tab w:val="clear" w:pos="2880"/>
      </w:tabs>
      <w:outlineLvl w:val="7"/>
    </w:pPr>
  </w:style>
  <w:style w:type="paragraph" w:customStyle="1" w:styleId="dldl9">
    <w:name w:val="dldl9"/>
    <w:basedOn w:val="dldl1"/>
    <w:rsid w:val="003F268C"/>
    <w:pPr>
      <w:numPr>
        <w:ilvl w:val="8"/>
      </w:numPr>
      <w:outlineLvl w:val="8"/>
    </w:pPr>
  </w:style>
  <w:style w:type="paragraph" w:styleId="Caption">
    <w:name w:val="caption"/>
    <w:basedOn w:val="Normal"/>
    <w:next w:val="Normal"/>
    <w:qFormat/>
    <w:rsid w:val="003F268C"/>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3F268C"/>
    <w:pPr>
      <w:shd w:val="clear" w:color="auto" w:fill="E6E6E6"/>
      <w:ind w:left="360"/>
    </w:pPr>
    <w:rPr>
      <w:rFonts w:ascii="Arial" w:hAnsi="Arial" w:cs="Arial"/>
    </w:rPr>
  </w:style>
  <w:style w:type="paragraph" w:customStyle="1" w:styleId="signatureline">
    <w:name w:val="signatureline"/>
    <w:basedOn w:val="Normal"/>
    <w:rsid w:val="003F268C"/>
    <w:pPr>
      <w:ind w:left="720"/>
    </w:pPr>
    <w:rPr>
      <w:rFonts w:ascii="Arial" w:hAnsi="Arial" w:cs="Arial"/>
    </w:rPr>
  </w:style>
  <w:style w:type="paragraph" w:customStyle="1" w:styleId="lvl1Text">
    <w:name w:val="lvl1Text"/>
    <w:basedOn w:val="Normal"/>
    <w:rsid w:val="003F268C"/>
    <w:pPr>
      <w:keepNext/>
      <w:keepLines/>
      <w:spacing w:before="60" w:after="60"/>
    </w:pPr>
    <w:rPr>
      <w:b/>
      <w:sz w:val="22"/>
      <w:szCs w:val="22"/>
    </w:rPr>
  </w:style>
  <w:style w:type="table" w:customStyle="1" w:styleId="TablePlain">
    <w:name w:val="Table Plain"/>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customStyle="1" w:styleId="lvlSteps">
    <w:name w:val="lvlSteps"/>
    <w:basedOn w:val="Normal"/>
    <w:rsid w:val="003F268C"/>
    <w:pPr>
      <w:spacing w:before="40" w:after="40"/>
    </w:pPr>
    <w:rPr>
      <w:sz w:val="22"/>
      <w:szCs w:val="22"/>
    </w:rPr>
  </w:style>
  <w:style w:type="paragraph" w:customStyle="1" w:styleId="nBodyText">
    <w:name w:val="nBody Text"/>
    <w:basedOn w:val="Normal"/>
    <w:rsid w:val="003F268C"/>
    <w:pPr>
      <w:numPr>
        <w:numId w:val="4"/>
      </w:numPr>
      <w:ind w:left="0" w:firstLine="0"/>
    </w:pPr>
    <w:rPr>
      <w:sz w:val="22"/>
      <w:szCs w:val="22"/>
    </w:rPr>
  </w:style>
  <w:style w:type="paragraph" w:customStyle="1" w:styleId="OITitle">
    <w:name w:val="OI_Title"/>
    <w:basedOn w:val="Normal"/>
    <w:rsid w:val="003F268C"/>
    <w:pPr>
      <w:jc w:val="center"/>
    </w:pPr>
    <w:rPr>
      <w:b/>
    </w:rPr>
  </w:style>
  <w:style w:type="numbering" w:styleId="111111">
    <w:name w:val="Outline List 2"/>
    <w:basedOn w:val="NoList"/>
    <w:rsid w:val="003F268C"/>
    <w:pPr>
      <w:numPr>
        <w:numId w:val="3"/>
      </w:numPr>
    </w:pPr>
  </w:style>
  <w:style w:type="paragraph" w:customStyle="1" w:styleId="OINumber">
    <w:name w:val="OI_Number"/>
    <w:basedOn w:val="Normal"/>
    <w:rsid w:val="003F268C"/>
    <w:pPr>
      <w:spacing w:before="80"/>
    </w:pPr>
    <w:rPr>
      <w:b/>
      <w:sz w:val="16"/>
    </w:rPr>
  </w:style>
  <w:style w:type="paragraph" w:styleId="BodyText">
    <w:name w:val="Body Text"/>
    <w:basedOn w:val="Normal"/>
    <w:link w:val="BodyTextChar"/>
    <w:rsid w:val="003F268C"/>
    <w:rPr>
      <w:szCs w:val="22"/>
    </w:rPr>
  </w:style>
  <w:style w:type="character" w:customStyle="1" w:styleId="BodyTextChar">
    <w:name w:val="Body Text Char"/>
    <w:basedOn w:val="DefaultParagraphFont"/>
    <w:link w:val="BodyText"/>
    <w:rsid w:val="003F268C"/>
    <w:rPr>
      <w:rFonts w:ascii="Times New Roman" w:eastAsia="Times New Roman" w:hAnsi="Times New Roman" w:cs="Times New Roman"/>
      <w:szCs w:val="22"/>
    </w:rPr>
  </w:style>
  <w:style w:type="paragraph" w:styleId="BodyText2">
    <w:name w:val="Body Text 2"/>
    <w:basedOn w:val="Normal"/>
    <w:link w:val="BodyText2Char"/>
    <w:rsid w:val="003F268C"/>
    <w:pPr>
      <w:spacing w:after="120" w:line="480" w:lineRule="auto"/>
    </w:pPr>
  </w:style>
  <w:style w:type="character" w:customStyle="1" w:styleId="BodyText2Char">
    <w:name w:val="Body Text 2 Char"/>
    <w:basedOn w:val="DefaultParagraphFont"/>
    <w:link w:val="BodyText2"/>
    <w:rsid w:val="003F268C"/>
    <w:rPr>
      <w:rFonts w:ascii="Times New Roman" w:eastAsia="Times New Roman" w:hAnsi="Times New Roman" w:cs="Times New Roman"/>
    </w:rPr>
  </w:style>
  <w:style w:type="paragraph" w:customStyle="1" w:styleId="EffectiveDate0">
    <w:name w:val="Effective_Date"/>
    <w:basedOn w:val="Normal"/>
    <w:rsid w:val="003F268C"/>
    <w:pPr>
      <w:spacing w:before="80"/>
    </w:pPr>
    <w:rPr>
      <w:sz w:val="16"/>
    </w:rPr>
  </w:style>
  <w:style w:type="paragraph" w:customStyle="1" w:styleId="stepsbulleted">
    <w:name w:val="steps_bulleted"/>
    <w:basedOn w:val="Normal"/>
    <w:rsid w:val="003F268C"/>
    <w:pPr>
      <w:keepLines/>
      <w:numPr>
        <w:numId w:val="7"/>
      </w:numPr>
      <w:spacing w:before="40" w:after="40"/>
    </w:pPr>
    <w:rPr>
      <w:color w:val="000000"/>
    </w:rPr>
  </w:style>
  <w:style w:type="paragraph" w:customStyle="1" w:styleId="stepsnumbered">
    <w:name w:val="steps_numbered"/>
    <w:basedOn w:val="BodyText"/>
    <w:rsid w:val="003F268C"/>
    <w:pPr>
      <w:numPr>
        <w:numId w:val="9"/>
      </w:numPr>
    </w:pPr>
  </w:style>
  <w:style w:type="paragraph" w:customStyle="1" w:styleId="ColumnHeader">
    <w:name w:val="ColumnHeader"/>
    <w:basedOn w:val="BodyText"/>
    <w:rsid w:val="003F268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F268C"/>
    <w:pPr>
      <w:keepLines/>
      <w:widowControl/>
      <w:numPr>
        <w:numId w:val="8"/>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F268C"/>
    <w:pPr>
      <w:widowControl/>
      <w:adjustRightInd/>
      <w:textAlignment w:val="auto"/>
    </w:pPr>
    <w:rPr>
      <w:rFonts w:ascii="Arial" w:hAnsi="Arial" w:cs="Arial"/>
      <w:bCs/>
      <w:sz w:val="22"/>
      <w:szCs w:val="22"/>
    </w:rPr>
  </w:style>
  <w:style w:type="character" w:styleId="CommentReference">
    <w:name w:val="annotation reference"/>
    <w:uiPriority w:val="99"/>
    <w:semiHidden/>
    <w:unhideWhenUsed/>
    <w:rsid w:val="003F268C"/>
    <w:rPr>
      <w:sz w:val="16"/>
      <w:szCs w:val="16"/>
    </w:rPr>
  </w:style>
  <w:style w:type="paragraph" w:styleId="CommentText">
    <w:name w:val="annotation text"/>
    <w:basedOn w:val="Normal"/>
    <w:link w:val="CommentTextChar"/>
    <w:uiPriority w:val="99"/>
    <w:semiHidden/>
    <w:unhideWhenUsed/>
    <w:rsid w:val="003F268C"/>
    <w:rPr>
      <w:sz w:val="20"/>
      <w:szCs w:val="20"/>
    </w:rPr>
  </w:style>
  <w:style w:type="character" w:customStyle="1" w:styleId="CommentTextChar">
    <w:name w:val="Comment Text Char"/>
    <w:basedOn w:val="DefaultParagraphFont"/>
    <w:link w:val="CommentText"/>
    <w:uiPriority w:val="99"/>
    <w:semiHidden/>
    <w:rsid w:val="003F268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F268C"/>
    <w:rPr>
      <w:b/>
      <w:bCs/>
    </w:rPr>
  </w:style>
  <w:style w:type="character" w:customStyle="1" w:styleId="CommentSubjectChar">
    <w:name w:val="Comment Subject Char"/>
    <w:basedOn w:val="CommentTextChar"/>
    <w:link w:val="CommentSubject"/>
    <w:uiPriority w:val="99"/>
    <w:semiHidden/>
    <w:rsid w:val="003F268C"/>
    <w:rPr>
      <w:rFonts w:ascii="Times New Roman" w:eastAsia="Times New Roman" w:hAnsi="Times New Roman" w:cs="Times New Roman"/>
      <w:b/>
      <w:bCs/>
      <w:sz w:val="20"/>
      <w:szCs w:val="20"/>
    </w:rPr>
  </w:style>
  <w:style w:type="paragraph" w:styleId="NormalWeb">
    <w:name w:val="Normal (Web)"/>
    <w:basedOn w:val="Normal"/>
    <w:uiPriority w:val="99"/>
    <w:unhideWhenUsed/>
    <w:rsid w:val="003F268C"/>
    <w:pPr>
      <w:widowControl/>
      <w:adjustRightInd/>
      <w:spacing w:before="100" w:beforeAutospacing="1" w:after="100" w:afterAutospacing="1"/>
      <w:textAlignment w:val="auto"/>
    </w:pPr>
    <w:rPr>
      <w:rFonts w:ascii="Times" w:hAnsi="Times"/>
      <w:sz w:val="20"/>
      <w:szCs w:val="20"/>
    </w:rPr>
  </w:style>
  <w:style w:type="character" w:styleId="Strong">
    <w:name w:val="Strong"/>
    <w:uiPriority w:val="22"/>
    <w:qFormat/>
    <w:rsid w:val="003F268C"/>
    <w:rPr>
      <w:b/>
      <w:bCs/>
    </w:rPr>
  </w:style>
  <w:style w:type="paragraph" w:styleId="Bibliography">
    <w:name w:val="Bibliography"/>
    <w:basedOn w:val="Normal"/>
    <w:next w:val="Normal"/>
    <w:uiPriority w:val="37"/>
    <w:unhideWhenUsed/>
    <w:rsid w:val="003F268C"/>
  </w:style>
  <w:style w:type="paragraph" w:styleId="Revision">
    <w:name w:val="Revision"/>
    <w:hidden/>
    <w:uiPriority w:val="71"/>
    <w:rsid w:val="003F268C"/>
    <w:rPr>
      <w:rFonts w:ascii="Times New Roman" w:eastAsia="Times New Roman" w:hAnsi="Times New Roman" w:cs="Times New Roman"/>
    </w:rPr>
  </w:style>
  <w:style w:type="character" w:styleId="PlaceholderText">
    <w:name w:val="Placeholder Text"/>
    <w:basedOn w:val="DefaultParagraphFont"/>
    <w:uiPriority w:val="67"/>
    <w:rsid w:val="003F268C"/>
    <w:rPr>
      <w:color w:val="808080"/>
    </w:rPr>
  </w:style>
  <w:style w:type="character" w:customStyle="1" w:styleId="vol-info">
    <w:name w:val="vol-info"/>
    <w:basedOn w:val="DefaultParagraphFont"/>
    <w:rsid w:val="00A35820"/>
  </w:style>
  <w:style w:type="character" w:customStyle="1" w:styleId="page-numbers-info">
    <w:name w:val="page-numbers-info"/>
    <w:basedOn w:val="DefaultParagraphFont"/>
    <w:rsid w:val="00A35820"/>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header" w:uiPriority="0"/>
    <w:lsdException w:name="footer" w:uiPriority="0"/>
    <w:lsdException w:name="caption" w:uiPriority="0" w:qFormat="1"/>
    <w:lsdException w:name="envelope address" w:uiPriority="0"/>
    <w:lsdException w:name="envelope return" w:uiPriority="0"/>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Block Text"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Outline List 2" w:uiPriority="0"/>
    <w:lsdException w:name="Table Grid" w:semiHidden="0" w:uiPriority="0" w:unhideWhenUsed="0"/>
    <w:lsdException w:name="Placeholder Text" w:uiPriority="67"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71"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68C"/>
    <w:pPr>
      <w:widowControl w:val="0"/>
      <w:adjustRightInd w:val="0"/>
      <w:textAlignment w:val="baseline"/>
    </w:pPr>
    <w:rPr>
      <w:rFonts w:ascii="Times New Roman" w:eastAsia="Times New Roman" w:hAnsi="Times New Roman" w:cs="Times New Roman"/>
    </w:rPr>
  </w:style>
  <w:style w:type="paragraph" w:styleId="Heading1">
    <w:name w:val="heading 1"/>
    <w:basedOn w:val="Normal"/>
    <w:next w:val="Normal"/>
    <w:link w:val="Heading1Char"/>
    <w:uiPriority w:val="9"/>
    <w:qFormat/>
    <w:rsid w:val="003F268C"/>
    <w:pPr>
      <w:keepNext/>
      <w:numPr>
        <w:numId w:val="5"/>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qFormat/>
    <w:rsid w:val="003F268C"/>
    <w:pPr>
      <w:keepNext/>
      <w:numPr>
        <w:ilvl w:val="1"/>
        <w:numId w:val="5"/>
      </w:numPr>
      <w:spacing w:before="240" w:after="60"/>
      <w:outlineLvl w:val="1"/>
    </w:pPr>
    <w:rPr>
      <w:rFonts w:ascii="Arial" w:hAnsi="Arial" w:cs="Arial"/>
      <w:b/>
      <w:bCs/>
      <w:i/>
      <w:iCs/>
      <w:sz w:val="28"/>
      <w:szCs w:val="28"/>
    </w:rPr>
  </w:style>
  <w:style w:type="paragraph" w:styleId="Heading3">
    <w:name w:val="heading 3"/>
    <w:basedOn w:val="Normal"/>
    <w:next w:val="Normal"/>
    <w:link w:val="Heading3Char"/>
    <w:qFormat/>
    <w:rsid w:val="003F268C"/>
    <w:pPr>
      <w:keepNext/>
      <w:numPr>
        <w:ilvl w:val="2"/>
        <w:numId w:val="5"/>
      </w:numPr>
      <w:spacing w:before="240" w:after="60"/>
      <w:outlineLvl w:val="2"/>
    </w:pPr>
    <w:rPr>
      <w:rFonts w:ascii="Arial" w:hAnsi="Arial" w:cs="Arial"/>
      <w:b/>
      <w:bCs/>
      <w:sz w:val="26"/>
      <w:szCs w:val="26"/>
    </w:rPr>
  </w:style>
  <w:style w:type="paragraph" w:styleId="Heading4">
    <w:name w:val="heading 4"/>
    <w:basedOn w:val="Normal"/>
    <w:next w:val="Normal"/>
    <w:link w:val="Heading4Char"/>
    <w:qFormat/>
    <w:rsid w:val="003F268C"/>
    <w:pPr>
      <w:keepNext/>
      <w:numPr>
        <w:ilvl w:val="3"/>
        <w:numId w:val="5"/>
      </w:numPr>
      <w:spacing w:before="240" w:after="60"/>
      <w:outlineLvl w:val="3"/>
    </w:pPr>
    <w:rPr>
      <w:b/>
      <w:bCs/>
      <w:sz w:val="28"/>
      <w:szCs w:val="28"/>
    </w:rPr>
  </w:style>
  <w:style w:type="paragraph" w:styleId="Heading5">
    <w:name w:val="heading 5"/>
    <w:basedOn w:val="Normal"/>
    <w:next w:val="Normal"/>
    <w:link w:val="Heading5Char"/>
    <w:qFormat/>
    <w:rsid w:val="003F268C"/>
    <w:pPr>
      <w:numPr>
        <w:ilvl w:val="4"/>
        <w:numId w:val="5"/>
      </w:numPr>
      <w:spacing w:before="240" w:after="60"/>
      <w:outlineLvl w:val="4"/>
    </w:pPr>
    <w:rPr>
      <w:b/>
      <w:bCs/>
      <w:i/>
      <w:iCs/>
      <w:sz w:val="26"/>
      <w:szCs w:val="26"/>
    </w:rPr>
  </w:style>
  <w:style w:type="paragraph" w:styleId="Heading6">
    <w:name w:val="heading 6"/>
    <w:basedOn w:val="Normal"/>
    <w:next w:val="Normal"/>
    <w:link w:val="Heading6Char"/>
    <w:qFormat/>
    <w:rsid w:val="003F268C"/>
    <w:pPr>
      <w:numPr>
        <w:ilvl w:val="5"/>
        <w:numId w:val="5"/>
      </w:numPr>
      <w:spacing w:before="240" w:after="60"/>
      <w:outlineLvl w:val="5"/>
    </w:pPr>
    <w:rPr>
      <w:b/>
      <w:bCs/>
      <w:sz w:val="22"/>
      <w:szCs w:val="22"/>
    </w:rPr>
  </w:style>
  <w:style w:type="paragraph" w:styleId="Heading7">
    <w:name w:val="heading 7"/>
    <w:basedOn w:val="Normal"/>
    <w:next w:val="Normal"/>
    <w:link w:val="Heading7Char"/>
    <w:qFormat/>
    <w:rsid w:val="003F268C"/>
    <w:pPr>
      <w:numPr>
        <w:ilvl w:val="6"/>
        <w:numId w:val="5"/>
      </w:numPr>
      <w:spacing w:before="240" w:after="60"/>
      <w:outlineLvl w:val="6"/>
    </w:pPr>
  </w:style>
  <w:style w:type="paragraph" w:styleId="Heading8">
    <w:name w:val="heading 8"/>
    <w:basedOn w:val="Normal"/>
    <w:next w:val="Normal"/>
    <w:link w:val="Heading8Char"/>
    <w:qFormat/>
    <w:rsid w:val="003F268C"/>
    <w:pPr>
      <w:numPr>
        <w:ilvl w:val="7"/>
        <w:numId w:val="5"/>
      </w:numPr>
      <w:spacing w:before="240" w:after="60"/>
      <w:outlineLvl w:val="7"/>
    </w:pPr>
    <w:rPr>
      <w:i/>
      <w:iCs/>
    </w:rPr>
  </w:style>
  <w:style w:type="paragraph" w:styleId="Heading9">
    <w:name w:val="heading 9"/>
    <w:basedOn w:val="Normal"/>
    <w:next w:val="Normal"/>
    <w:link w:val="Heading9Char"/>
    <w:qFormat/>
    <w:rsid w:val="003F268C"/>
    <w:pPr>
      <w:numPr>
        <w:ilvl w:val="8"/>
        <w:numId w:val="5"/>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autoRedefine/>
    <w:uiPriority w:val="34"/>
    <w:qFormat/>
    <w:rsid w:val="004C574A"/>
    <w:pPr>
      <w:numPr>
        <w:numId w:val="1"/>
      </w:numPr>
      <w:tabs>
        <w:tab w:val="num" w:pos="360"/>
      </w:tabs>
      <w:ind w:left="0" w:firstLine="0"/>
      <w:contextualSpacing/>
    </w:pPr>
    <w:rPr>
      <w:rFonts w:ascii="Arial" w:eastAsia="ＭＳ 明朝" w:hAnsi="Arial"/>
      <w:sz w:val="20"/>
      <w:szCs w:val="20"/>
    </w:rPr>
  </w:style>
  <w:style w:type="paragraph" w:styleId="BalloonText">
    <w:name w:val="Balloon Text"/>
    <w:basedOn w:val="Normal"/>
    <w:link w:val="BalloonTextChar"/>
    <w:uiPriority w:val="99"/>
    <w:semiHidden/>
    <w:unhideWhenUsed/>
    <w:rsid w:val="003F268C"/>
    <w:rPr>
      <w:rFonts w:ascii="Lucida Grande" w:hAnsi="Lucida Grande"/>
      <w:sz w:val="18"/>
      <w:szCs w:val="18"/>
    </w:rPr>
  </w:style>
  <w:style w:type="character" w:customStyle="1" w:styleId="BalloonTextChar">
    <w:name w:val="Balloon Text Char"/>
    <w:basedOn w:val="DefaultParagraphFont"/>
    <w:link w:val="BalloonText"/>
    <w:uiPriority w:val="99"/>
    <w:semiHidden/>
    <w:rsid w:val="003F268C"/>
    <w:rPr>
      <w:rFonts w:ascii="Lucida Grande" w:hAnsi="Lucida Grande"/>
      <w:sz w:val="18"/>
      <w:szCs w:val="18"/>
    </w:rPr>
  </w:style>
  <w:style w:type="character" w:customStyle="1" w:styleId="Heading1Char">
    <w:name w:val="Heading 1 Char"/>
    <w:basedOn w:val="DefaultParagraphFont"/>
    <w:link w:val="Heading1"/>
    <w:uiPriority w:val="9"/>
    <w:rsid w:val="003F268C"/>
    <w:rPr>
      <w:rFonts w:ascii="Arial" w:eastAsia="Times New Roman" w:hAnsi="Arial" w:cs="Arial"/>
      <w:b/>
      <w:bCs/>
      <w:kern w:val="32"/>
      <w:sz w:val="32"/>
      <w:szCs w:val="32"/>
    </w:rPr>
  </w:style>
  <w:style w:type="character" w:customStyle="1" w:styleId="Heading2Char">
    <w:name w:val="Heading 2 Char"/>
    <w:basedOn w:val="DefaultParagraphFont"/>
    <w:link w:val="Heading2"/>
    <w:rsid w:val="003F268C"/>
    <w:rPr>
      <w:rFonts w:ascii="Arial" w:eastAsia="Times New Roman" w:hAnsi="Arial" w:cs="Arial"/>
      <w:b/>
      <w:bCs/>
      <w:i/>
      <w:iCs/>
      <w:sz w:val="28"/>
      <w:szCs w:val="28"/>
    </w:rPr>
  </w:style>
  <w:style w:type="character" w:customStyle="1" w:styleId="Heading3Char">
    <w:name w:val="Heading 3 Char"/>
    <w:basedOn w:val="DefaultParagraphFont"/>
    <w:link w:val="Heading3"/>
    <w:rsid w:val="003F268C"/>
    <w:rPr>
      <w:rFonts w:ascii="Arial" w:eastAsia="Times New Roman" w:hAnsi="Arial" w:cs="Arial"/>
      <w:b/>
      <w:bCs/>
      <w:sz w:val="26"/>
      <w:szCs w:val="26"/>
    </w:rPr>
  </w:style>
  <w:style w:type="character" w:customStyle="1" w:styleId="Heading4Char">
    <w:name w:val="Heading 4 Char"/>
    <w:basedOn w:val="DefaultParagraphFont"/>
    <w:link w:val="Heading4"/>
    <w:rsid w:val="003F268C"/>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rsid w:val="003F268C"/>
    <w:rPr>
      <w:rFonts w:ascii="Times New Roman" w:eastAsia="Times New Roman" w:hAnsi="Times New Roman" w:cs="Times New Roman"/>
      <w:b/>
      <w:bCs/>
      <w:i/>
      <w:iCs/>
      <w:sz w:val="26"/>
      <w:szCs w:val="26"/>
    </w:rPr>
  </w:style>
  <w:style w:type="character" w:customStyle="1" w:styleId="Heading6Char">
    <w:name w:val="Heading 6 Char"/>
    <w:basedOn w:val="DefaultParagraphFont"/>
    <w:link w:val="Heading6"/>
    <w:rsid w:val="003F268C"/>
    <w:rPr>
      <w:rFonts w:ascii="Times New Roman" w:eastAsia="Times New Roman" w:hAnsi="Times New Roman" w:cs="Times New Roman"/>
      <w:b/>
      <w:bCs/>
      <w:sz w:val="22"/>
      <w:szCs w:val="22"/>
    </w:rPr>
  </w:style>
  <w:style w:type="character" w:customStyle="1" w:styleId="Heading7Char">
    <w:name w:val="Heading 7 Char"/>
    <w:basedOn w:val="DefaultParagraphFont"/>
    <w:link w:val="Heading7"/>
    <w:rsid w:val="003F268C"/>
    <w:rPr>
      <w:rFonts w:ascii="Times New Roman" w:eastAsia="Times New Roman" w:hAnsi="Times New Roman" w:cs="Times New Roman"/>
    </w:rPr>
  </w:style>
  <w:style w:type="character" w:customStyle="1" w:styleId="Heading8Char">
    <w:name w:val="Heading 8 Char"/>
    <w:basedOn w:val="DefaultParagraphFont"/>
    <w:link w:val="Heading8"/>
    <w:rsid w:val="003F268C"/>
    <w:rPr>
      <w:rFonts w:ascii="Times New Roman" w:eastAsia="Times New Roman" w:hAnsi="Times New Roman" w:cs="Times New Roman"/>
      <w:i/>
      <w:iCs/>
    </w:rPr>
  </w:style>
  <w:style w:type="character" w:customStyle="1" w:styleId="Heading9Char">
    <w:name w:val="Heading 9 Char"/>
    <w:basedOn w:val="DefaultParagraphFont"/>
    <w:link w:val="Heading9"/>
    <w:rsid w:val="003F268C"/>
    <w:rPr>
      <w:rFonts w:ascii="Arial" w:eastAsia="Times New Roman" w:hAnsi="Arial" w:cs="Arial"/>
      <w:sz w:val="22"/>
      <w:szCs w:val="22"/>
    </w:rPr>
  </w:style>
  <w:style w:type="paragraph" w:styleId="EnvelopeReturn">
    <w:name w:val="envelope return"/>
    <w:basedOn w:val="Normal"/>
    <w:rsid w:val="003F268C"/>
    <w:rPr>
      <w:rFonts w:ascii="Courier" w:hAnsi="Courier"/>
    </w:rPr>
  </w:style>
  <w:style w:type="paragraph" w:styleId="EnvelopeAddress">
    <w:name w:val="envelope address"/>
    <w:basedOn w:val="Normal"/>
    <w:rsid w:val="003F268C"/>
    <w:pPr>
      <w:framePr w:w="7920" w:h="1980" w:hRule="exact" w:hSpace="180" w:wrap="auto" w:hAnchor="page" w:xAlign="center" w:yAlign="bottom"/>
      <w:ind w:left="2880"/>
    </w:pPr>
    <w:rPr>
      <w:rFonts w:ascii="Courier" w:hAnsi="Courier"/>
    </w:rPr>
  </w:style>
  <w:style w:type="table" w:styleId="TableGrid">
    <w:name w:val="Table Grid"/>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styleId="Header">
    <w:name w:val="header"/>
    <w:basedOn w:val="Normal"/>
    <w:link w:val="HeaderChar"/>
    <w:rsid w:val="003F268C"/>
    <w:pPr>
      <w:tabs>
        <w:tab w:val="center" w:pos="4320"/>
        <w:tab w:val="right" w:pos="8640"/>
      </w:tabs>
    </w:pPr>
  </w:style>
  <w:style w:type="character" w:customStyle="1" w:styleId="HeaderChar">
    <w:name w:val="Header Char"/>
    <w:basedOn w:val="DefaultParagraphFont"/>
    <w:link w:val="Header"/>
    <w:rsid w:val="003F268C"/>
    <w:rPr>
      <w:rFonts w:ascii="Times New Roman" w:eastAsia="Times New Roman" w:hAnsi="Times New Roman" w:cs="Times New Roman"/>
    </w:rPr>
  </w:style>
  <w:style w:type="paragraph" w:styleId="Footer">
    <w:name w:val="footer"/>
    <w:basedOn w:val="Normal"/>
    <w:link w:val="FooterChar"/>
    <w:rsid w:val="003F268C"/>
    <w:pPr>
      <w:tabs>
        <w:tab w:val="center" w:pos="4320"/>
        <w:tab w:val="right" w:pos="8640"/>
      </w:tabs>
    </w:pPr>
  </w:style>
  <w:style w:type="character" w:customStyle="1" w:styleId="FooterChar">
    <w:name w:val="Footer Char"/>
    <w:basedOn w:val="DefaultParagraphFont"/>
    <w:link w:val="Footer"/>
    <w:rsid w:val="003F268C"/>
    <w:rPr>
      <w:rFonts w:ascii="Times New Roman" w:eastAsia="Times New Roman" w:hAnsi="Times New Roman" w:cs="Times New Roman"/>
    </w:rPr>
  </w:style>
  <w:style w:type="character" w:styleId="PageNumber">
    <w:name w:val="page number"/>
    <w:rsid w:val="003F268C"/>
    <w:rPr>
      <w:rFonts w:ascii="Arial" w:hAnsi="Arial"/>
      <w:b/>
    </w:rPr>
  </w:style>
  <w:style w:type="paragraph" w:customStyle="1" w:styleId="qryStyle">
    <w:name w:val="qryStyle"/>
    <w:basedOn w:val="Normal"/>
    <w:rsid w:val="003F268C"/>
    <w:rPr>
      <w:rFonts w:ascii="Arial Narrow" w:hAnsi="Arial Narrow"/>
      <w:sz w:val="20"/>
    </w:rPr>
  </w:style>
  <w:style w:type="paragraph" w:customStyle="1" w:styleId="xtLabel">
    <w:name w:val="xtLabel"/>
    <w:basedOn w:val="Normal"/>
    <w:rsid w:val="003F268C"/>
    <w:pPr>
      <w:keepNext/>
      <w:spacing w:before="120" w:after="120"/>
    </w:pPr>
    <w:rPr>
      <w:rFonts w:ascii="Arial" w:hAnsi="Arial"/>
      <w:b/>
      <w:sz w:val="20"/>
      <w:szCs w:val="20"/>
    </w:rPr>
  </w:style>
  <w:style w:type="paragraph" w:customStyle="1" w:styleId="SOPNum">
    <w:name w:val="SOPNum"/>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3F268C"/>
    <w:pPr>
      <w:ind w:left="720" w:right="720"/>
    </w:pPr>
  </w:style>
  <w:style w:type="paragraph" w:customStyle="1" w:styleId="txlb">
    <w:name w:val="txlb"/>
    <w:basedOn w:val="Normal"/>
    <w:rsid w:val="003F268C"/>
    <w:pPr>
      <w:keepNext/>
      <w:outlineLvl w:val="1"/>
    </w:pPr>
    <w:rPr>
      <w:rFonts w:ascii="Arial Narrow" w:hAnsi="Arial Narrow"/>
      <w:b/>
      <w:color w:val="000000"/>
    </w:rPr>
  </w:style>
  <w:style w:type="paragraph" w:customStyle="1" w:styleId="txlb1">
    <w:name w:val="txlb1"/>
    <w:basedOn w:val="Normal"/>
    <w:rsid w:val="003F268C"/>
    <w:pPr>
      <w:keepNext/>
    </w:pPr>
    <w:rPr>
      <w:rFonts w:ascii="Arial Narrow" w:hAnsi="Arial Narrow"/>
      <w:b/>
      <w:color w:val="000000"/>
    </w:rPr>
  </w:style>
  <w:style w:type="character" w:styleId="FollowedHyperlink">
    <w:name w:val="FollowedHyperlink"/>
    <w:rsid w:val="003F268C"/>
    <w:rPr>
      <w:color w:val="800080"/>
      <w:u w:val="single"/>
    </w:rPr>
  </w:style>
  <w:style w:type="character" w:styleId="Hyperlink">
    <w:name w:val="Hyperlink"/>
    <w:rsid w:val="003F268C"/>
    <w:rPr>
      <w:color w:val="0000FF"/>
      <w:u w:val="single"/>
    </w:rPr>
  </w:style>
  <w:style w:type="paragraph" w:customStyle="1" w:styleId="Note">
    <w:name w:val="Note"/>
    <w:basedOn w:val="Normal"/>
    <w:autoRedefine/>
    <w:rsid w:val="003F268C"/>
    <w:pPr>
      <w:numPr>
        <w:numId w:val="2"/>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3F268C"/>
  </w:style>
  <w:style w:type="paragraph" w:styleId="TOC2">
    <w:name w:val="toc 2"/>
    <w:basedOn w:val="Normal"/>
    <w:next w:val="Normal"/>
    <w:autoRedefine/>
    <w:semiHidden/>
    <w:rsid w:val="003F268C"/>
    <w:pPr>
      <w:ind w:left="240"/>
    </w:pPr>
  </w:style>
  <w:style w:type="paragraph" w:styleId="TOC3">
    <w:name w:val="toc 3"/>
    <w:basedOn w:val="Normal"/>
    <w:next w:val="Normal"/>
    <w:autoRedefine/>
    <w:semiHidden/>
    <w:rsid w:val="003F268C"/>
    <w:pPr>
      <w:ind w:left="480"/>
    </w:pPr>
  </w:style>
  <w:style w:type="paragraph" w:styleId="TOC4">
    <w:name w:val="toc 4"/>
    <w:basedOn w:val="Normal"/>
    <w:next w:val="Normal"/>
    <w:autoRedefine/>
    <w:semiHidden/>
    <w:rsid w:val="003F268C"/>
    <w:pPr>
      <w:ind w:left="600"/>
    </w:pPr>
  </w:style>
  <w:style w:type="paragraph" w:styleId="TOC5">
    <w:name w:val="toc 5"/>
    <w:basedOn w:val="Normal"/>
    <w:next w:val="Normal"/>
    <w:autoRedefine/>
    <w:semiHidden/>
    <w:rsid w:val="003F268C"/>
    <w:pPr>
      <w:ind w:left="800"/>
    </w:pPr>
  </w:style>
  <w:style w:type="paragraph" w:styleId="TOC6">
    <w:name w:val="toc 6"/>
    <w:basedOn w:val="Normal"/>
    <w:next w:val="Normal"/>
    <w:autoRedefine/>
    <w:semiHidden/>
    <w:rsid w:val="003F268C"/>
    <w:pPr>
      <w:ind w:left="1000"/>
    </w:pPr>
  </w:style>
  <w:style w:type="paragraph" w:styleId="TOC7">
    <w:name w:val="toc 7"/>
    <w:basedOn w:val="Normal"/>
    <w:next w:val="Normal"/>
    <w:autoRedefine/>
    <w:semiHidden/>
    <w:rsid w:val="003F268C"/>
    <w:pPr>
      <w:ind w:left="1200"/>
    </w:pPr>
  </w:style>
  <w:style w:type="paragraph" w:styleId="TOC8">
    <w:name w:val="toc 8"/>
    <w:basedOn w:val="Normal"/>
    <w:next w:val="Normal"/>
    <w:autoRedefine/>
    <w:semiHidden/>
    <w:rsid w:val="003F268C"/>
    <w:pPr>
      <w:ind w:left="1400"/>
    </w:pPr>
  </w:style>
  <w:style w:type="paragraph" w:styleId="TOC9">
    <w:name w:val="toc 9"/>
    <w:basedOn w:val="Normal"/>
    <w:next w:val="Normal"/>
    <w:autoRedefine/>
    <w:semiHidden/>
    <w:rsid w:val="003F268C"/>
    <w:pPr>
      <w:ind w:left="1600"/>
    </w:pPr>
  </w:style>
  <w:style w:type="paragraph" w:customStyle="1" w:styleId="Effectivedate">
    <w:name w:val="Effectivedate"/>
    <w:basedOn w:val="Normal"/>
    <w:rsid w:val="003F268C"/>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3F268C"/>
    <w:pPr>
      <w:keepNext/>
      <w:keepLines/>
      <w:outlineLvl w:val="1"/>
    </w:pPr>
    <w:rPr>
      <w:rFonts w:ascii="Arial Narrow" w:hAnsi="Arial Narrow"/>
      <w:b/>
      <w:color w:val="000000"/>
    </w:rPr>
  </w:style>
  <w:style w:type="paragraph" w:customStyle="1" w:styleId="txtx1">
    <w:name w:val="txtx1"/>
    <w:basedOn w:val="Normal"/>
    <w:rsid w:val="003F268C"/>
    <w:pPr>
      <w:keepLines/>
    </w:pPr>
    <w:rPr>
      <w:color w:val="000000"/>
    </w:rPr>
  </w:style>
  <w:style w:type="paragraph" w:customStyle="1" w:styleId="dldl1">
    <w:name w:val="dldl1"/>
    <w:basedOn w:val="BodyText"/>
    <w:rsid w:val="003F268C"/>
    <w:pPr>
      <w:widowControl/>
      <w:numPr>
        <w:numId w:val="6"/>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3F268C"/>
    <w:pPr>
      <w:numPr>
        <w:ilvl w:val="1"/>
      </w:numPr>
      <w:tabs>
        <w:tab w:val="clear" w:pos="1440"/>
      </w:tabs>
      <w:outlineLvl w:val="1"/>
    </w:pPr>
  </w:style>
  <w:style w:type="paragraph" w:customStyle="1" w:styleId="dldl3">
    <w:name w:val="dldl3"/>
    <w:basedOn w:val="dldl1"/>
    <w:rsid w:val="003F268C"/>
    <w:pPr>
      <w:numPr>
        <w:ilvl w:val="2"/>
      </w:numPr>
      <w:tabs>
        <w:tab w:val="clear" w:pos="2160"/>
      </w:tabs>
      <w:outlineLvl w:val="2"/>
    </w:pPr>
  </w:style>
  <w:style w:type="paragraph" w:customStyle="1" w:styleId="dldl4">
    <w:name w:val="dldl4"/>
    <w:basedOn w:val="dldl1"/>
    <w:rsid w:val="003F268C"/>
    <w:pPr>
      <w:numPr>
        <w:ilvl w:val="3"/>
      </w:numPr>
      <w:tabs>
        <w:tab w:val="clear" w:pos="1440"/>
        <w:tab w:val="clear" w:pos="2880"/>
      </w:tabs>
      <w:outlineLvl w:val="3"/>
    </w:pPr>
  </w:style>
  <w:style w:type="paragraph" w:customStyle="1" w:styleId="dldl5">
    <w:name w:val="dldl5"/>
    <w:basedOn w:val="dldl1"/>
    <w:rsid w:val="003F268C"/>
    <w:pPr>
      <w:numPr>
        <w:ilvl w:val="4"/>
      </w:numPr>
      <w:tabs>
        <w:tab w:val="clear" w:pos="1440"/>
      </w:tabs>
      <w:outlineLvl w:val="4"/>
    </w:pPr>
  </w:style>
  <w:style w:type="paragraph" w:customStyle="1" w:styleId="dldl6">
    <w:name w:val="dldl6"/>
    <w:basedOn w:val="dldl1"/>
    <w:rsid w:val="003F268C"/>
    <w:pPr>
      <w:numPr>
        <w:ilvl w:val="5"/>
      </w:numPr>
      <w:tabs>
        <w:tab w:val="clear" w:pos="2160"/>
      </w:tabs>
      <w:outlineLvl w:val="5"/>
    </w:pPr>
  </w:style>
  <w:style w:type="paragraph" w:customStyle="1" w:styleId="dldl7">
    <w:name w:val="dldl7"/>
    <w:basedOn w:val="dldl1"/>
    <w:rsid w:val="003F268C"/>
    <w:pPr>
      <w:numPr>
        <w:ilvl w:val="6"/>
      </w:numPr>
      <w:outlineLvl w:val="6"/>
    </w:pPr>
  </w:style>
  <w:style w:type="paragraph" w:customStyle="1" w:styleId="dldl8">
    <w:name w:val="dldl8"/>
    <w:basedOn w:val="dldl1"/>
    <w:rsid w:val="003F268C"/>
    <w:pPr>
      <w:numPr>
        <w:ilvl w:val="7"/>
      </w:numPr>
      <w:tabs>
        <w:tab w:val="clear" w:pos="2880"/>
      </w:tabs>
      <w:outlineLvl w:val="7"/>
    </w:pPr>
  </w:style>
  <w:style w:type="paragraph" w:customStyle="1" w:styleId="dldl9">
    <w:name w:val="dldl9"/>
    <w:basedOn w:val="dldl1"/>
    <w:rsid w:val="003F268C"/>
    <w:pPr>
      <w:numPr>
        <w:ilvl w:val="8"/>
      </w:numPr>
      <w:outlineLvl w:val="8"/>
    </w:pPr>
  </w:style>
  <w:style w:type="paragraph" w:styleId="Caption">
    <w:name w:val="caption"/>
    <w:basedOn w:val="Normal"/>
    <w:next w:val="Normal"/>
    <w:qFormat/>
    <w:rsid w:val="003F268C"/>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3F268C"/>
    <w:pPr>
      <w:shd w:val="clear" w:color="auto" w:fill="E6E6E6"/>
      <w:ind w:left="360"/>
    </w:pPr>
    <w:rPr>
      <w:rFonts w:ascii="Arial" w:hAnsi="Arial" w:cs="Arial"/>
    </w:rPr>
  </w:style>
  <w:style w:type="paragraph" w:customStyle="1" w:styleId="signatureline">
    <w:name w:val="signatureline"/>
    <w:basedOn w:val="Normal"/>
    <w:rsid w:val="003F268C"/>
    <w:pPr>
      <w:ind w:left="720"/>
    </w:pPr>
    <w:rPr>
      <w:rFonts w:ascii="Arial" w:hAnsi="Arial" w:cs="Arial"/>
    </w:rPr>
  </w:style>
  <w:style w:type="paragraph" w:customStyle="1" w:styleId="lvl1Text">
    <w:name w:val="lvl1Text"/>
    <w:basedOn w:val="Normal"/>
    <w:rsid w:val="003F268C"/>
    <w:pPr>
      <w:keepNext/>
      <w:keepLines/>
      <w:spacing w:before="60" w:after="60"/>
    </w:pPr>
    <w:rPr>
      <w:b/>
      <w:sz w:val="22"/>
      <w:szCs w:val="22"/>
    </w:rPr>
  </w:style>
  <w:style w:type="table" w:customStyle="1" w:styleId="TablePlain">
    <w:name w:val="Table Plain"/>
    <w:basedOn w:val="TableNormal"/>
    <w:rsid w:val="003F268C"/>
    <w:rPr>
      <w:rFonts w:ascii="Times New Roman" w:eastAsia="Times New Roman" w:hAnsi="Times New Roman" w:cs="Times New Roman"/>
      <w:sz w:val="20"/>
      <w:szCs w:val="20"/>
    </w:rPr>
    <w:tblPr>
      <w:tblInd w:w="0" w:type="dxa"/>
      <w:tblCellMar>
        <w:top w:w="0" w:type="dxa"/>
        <w:left w:w="108" w:type="dxa"/>
        <w:bottom w:w="0" w:type="dxa"/>
        <w:right w:w="108" w:type="dxa"/>
      </w:tblCellMar>
    </w:tblPr>
  </w:style>
  <w:style w:type="paragraph" w:customStyle="1" w:styleId="lvlSteps">
    <w:name w:val="lvlSteps"/>
    <w:basedOn w:val="Normal"/>
    <w:rsid w:val="003F268C"/>
    <w:pPr>
      <w:spacing w:before="40" w:after="40"/>
    </w:pPr>
    <w:rPr>
      <w:sz w:val="22"/>
      <w:szCs w:val="22"/>
    </w:rPr>
  </w:style>
  <w:style w:type="paragraph" w:customStyle="1" w:styleId="nBodyText">
    <w:name w:val="nBody Text"/>
    <w:basedOn w:val="Normal"/>
    <w:rsid w:val="003F268C"/>
    <w:pPr>
      <w:numPr>
        <w:numId w:val="4"/>
      </w:numPr>
      <w:ind w:left="0" w:firstLine="0"/>
    </w:pPr>
    <w:rPr>
      <w:sz w:val="22"/>
      <w:szCs w:val="22"/>
    </w:rPr>
  </w:style>
  <w:style w:type="paragraph" w:customStyle="1" w:styleId="OITitle">
    <w:name w:val="OI_Title"/>
    <w:basedOn w:val="Normal"/>
    <w:rsid w:val="003F268C"/>
    <w:pPr>
      <w:jc w:val="center"/>
    </w:pPr>
    <w:rPr>
      <w:b/>
    </w:rPr>
  </w:style>
  <w:style w:type="numbering" w:styleId="111111">
    <w:name w:val="Outline List 2"/>
    <w:basedOn w:val="NoList"/>
    <w:rsid w:val="003F268C"/>
    <w:pPr>
      <w:numPr>
        <w:numId w:val="3"/>
      </w:numPr>
    </w:pPr>
  </w:style>
  <w:style w:type="paragraph" w:customStyle="1" w:styleId="OINumber">
    <w:name w:val="OI_Number"/>
    <w:basedOn w:val="Normal"/>
    <w:rsid w:val="003F268C"/>
    <w:pPr>
      <w:spacing w:before="80"/>
    </w:pPr>
    <w:rPr>
      <w:b/>
      <w:sz w:val="16"/>
    </w:rPr>
  </w:style>
  <w:style w:type="paragraph" w:styleId="BodyText">
    <w:name w:val="Body Text"/>
    <w:basedOn w:val="Normal"/>
    <w:link w:val="BodyTextChar"/>
    <w:rsid w:val="003F268C"/>
    <w:rPr>
      <w:szCs w:val="22"/>
    </w:rPr>
  </w:style>
  <w:style w:type="character" w:customStyle="1" w:styleId="BodyTextChar">
    <w:name w:val="Body Text Char"/>
    <w:basedOn w:val="DefaultParagraphFont"/>
    <w:link w:val="BodyText"/>
    <w:rsid w:val="003F268C"/>
    <w:rPr>
      <w:rFonts w:ascii="Times New Roman" w:eastAsia="Times New Roman" w:hAnsi="Times New Roman" w:cs="Times New Roman"/>
      <w:szCs w:val="22"/>
    </w:rPr>
  </w:style>
  <w:style w:type="paragraph" w:styleId="BodyText2">
    <w:name w:val="Body Text 2"/>
    <w:basedOn w:val="Normal"/>
    <w:link w:val="BodyText2Char"/>
    <w:rsid w:val="003F268C"/>
    <w:pPr>
      <w:spacing w:after="120" w:line="480" w:lineRule="auto"/>
    </w:pPr>
  </w:style>
  <w:style w:type="character" w:customStyle="1" w:styleId="BodyText2Char">
    <w:name w:val="Body Text 2 Char"/>
    <w:basedOn w:val="DefaultParagraphFont"/>
    <w:link w:val="BodyText2"/>
    <w:rsid w:val="003F268C"/>
    <w:rPr>
      <w:rFonts w:ascii="Times New Roman" w:eastAsia="Times New Roman" w:hAnsi="Times New Roman" w:cs="Times New Roman"/>
    </w:rPr>
  </w:style>
  <w:style w:type="paragraph" w:customStyle="1" w:styleId="EffectiveDate0">
    <w:name w:val="Effective_Date"/>
    <w:basedOn w:val="Normal"/>
    <w:rsid w:val="003F268C"/>
    <w:pPr>
      <w:spacing w:before="80"/>
    </w:pPr>
    <w:rPr>
      <w:sz w:val="16"/>
    </w:rPr>
  </w:style>
  <w:style w:type="paragraph" w:customStyle="1" w:styleId="stepsbulleted">
    <w:name w:val="steps_bulleted"/>
    <w:basedOn w:val="Normal"/>
    <w:rsid w:val="003F268C"/>
    <w:pPr>
      <w:keepLines/>
      <w:numPr>
        <w:numId w:val="7"/>
      </w:numPr>
      <w:spacing w:before="40" w:after="40"/>
    </w:pPr>
    <w:rPr>
      <w:color w:val="000000"/>
    </w:rPr>
  </w:style>
  <w:style w:type="paragraph" w:customStyle="1" w:styleId="stepsnumbered">
    <w:name w:val="steps_numbered"/>
    <w:basedOn w:val="BodyText"/>
    <w:rsid w:val="003F268C"/>
    <w:pPr>
      <w:numPr>
        <w:numId w:val="9"/>
      </w:numPr>
    </w:pPr>
  </w:style>
  <w:style w:type="paragraph" w:customStyle="1" w:styleId="ColumnHeader">
    <w:name w:val="ColumnHeader"/>
    <w:basedOn w:val="BodyText"/>
    <w:rsid w:val="003F268C"/>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3F268C"/>
    <w:pPr>
      <w:keepLines/>
      <w:widowControl/>
      <w:numPr>
        <w:numId w:val="8"/>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3F268C"/>
    <w:pPr>
      <w:widowControl/>
      <w:adjustRightInd/>
      <w:textAlignment w:val="auto"/>
    </w:pPr>
    <w:rPr>
      <w:rFonts w:ascii="Arial" w:hAnsi="Arial" w:cs="Arial"/>
      <w:bCs/>
      <w:sz w:val="22"/>
      <w:szCs w:val="22"/>
    </w:rPr>
  </w:style>
  <w:style w:type="character" w:styleId="CommentReference">
    <w:name w:val="annotation reference"/>
    <w:uiPriority w:val="99"/>
    <w:semiHidden/>
    <w:unhideWhenUsed/>
    <w:rsid w:val="003F268C"/>
    <w:rPr>
      <w:sz w:val="16"/>
      <w:szCs w:val="16"/>
    </w:rPr>
  </w:style>
  <w:style w:type="paragraph" w:styleId="CommentText">
    <w:name w:val="annotation text"/>
    <w:basedOn w:val="Normal"/>
    <w:link w:val="CommentTextChar"/>
    <w:uiPriority w:val="99"/>
    <w:semiHidden/>
    <w:unhideWhenUsed/>
    <w:rsid w:val="003F268C"/>
    <w:rPr>
      <w:sz w:val="20"/>
      <w:szCs w:val="20"/>
    </w:rPr>
  </w:style>
  <w:style w:type="character" w:customStyle="1" w:styleId="CommentTextChar">
    <w:name w:val="Comment Text Char"/>
    <w:basedOn w:val="DefaultParagraphFont"/>
    <w:link w:val="CommentText"/>
    <w:uiPriority w:val="99"/>
    <w:semiHidden/>
    <w:rsid w:val="003F268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3F268C"/>
    <w:rPr>
      <w:b/>
      <w:bCs/>
    </w:rPr>
  </w:style>
  <w:style w:type="character" w:customStyle="1" w:styleId="CommentSubjectChar">
    <w:name w:val="Comment Subject Char"/>
    <w:basedOn w:val="CommentTextChar"/>
    <w:link w:val="CommentSubject"/>
    <w:uiPriority w:val="99"/>
    <w:semiHidden/>
    <w:rsid w:val="003F268C"/>
    <w:rPr>
      <w:rFonts w:ascii="Times New Roman" w:eastAsia="Times New Roman" w:hAnsi="Times New Roman" w:cs="Times New Roman"/>
      <w:b/>
      <w:bCs/>
      <w:sz w:val="20"/>
      <w:szCs w:val="20"/>
    </w:rPr>
  </w:style>
  <w:style w:type="paragraph" w:styleId="NormalWeb">
    <w:name w:val="Normal (Web)"/>
    <w:basedOn w:val="Normal"/>
    <w:uiPriority w:val="99"/>
    <w:unhideWhenUsed/>
    <w:rsid w:val="003F268C"/>
    <w:pPr>
      <w:widowControl/>
      <w:adjustRightInd/>
      <w:spacing w:before="100" w:beforeAutospacing="1" w:after="100" w:afterAutospacing="1"/>
      <w:textAlignment w:val="auto"/>
    </w:pPr>
    <w:rPr>
      <w:rFonts w:ascii="Times" w:hAnsi="Times"/>
      <w:sz w:val="20"/>
      <w:szCs w:val="20"/>
    </w:rPr>
  </w:style>
  <w:style w:type="character" w:styleId="Strong">
    <w:name w:val="Strong"/>
    <w:uiPriority w:val="22"/>
    <w:qFormat/>
    <w:rsid w:val="003F268C"/>
    <w:rPr>
      <w:b/>
      <w:bCs/>
    </w:rPr>
  </w:style>
  <w:style w:type="paragraph" w:styleId="Bibliography">
    <w:name w:val="Bibliography"/>
    <w:basedOn w:val="Normal"/>
    <w:next w:val="Normal"/>
    <w:uiPriority w:val="37"/>
    <w:unhideWhenUsed/>
    <w:rsid w:val="003F268C"/>
  </w:style>
  <w:style w:type="paragraph" w:styleId="Revision">
    <w:name w:val="Revision"/>
    <w:hidden/>
    <w:uiPriority w:val="71"/>
    <w:rsid w:val="003F268C"/>
    <w:rPr>
      <w:rFonts w:ascii="Times New Roman" w:eastAsia="Times New Roman" w:hAnsi="Times New Roman" w:cs="Times New Roman"/>
    </w:rPr>
  </w:style>
  <w:style w:type="character" w:styleId="PlaceholderText">
    <w:name w:val="Placeholder Text"/>
    <w:basedOn w:val="DefaultParagraphFont"/>
    <w:uiPriority w:val="67"/>
    <w:rsid w:val="003F268C"/>
    <w:rPr>
      <w:color w:val="808080"/>
    </w:rPr>
  </w:style>
  <w:style w:type="character" w:customStyle="1" w:styleId="vol-info">
    <w:name w:val="vol-info"/>
    <w:basedOn w:val="DefaultParagraphFont"/>
    <w:rsid w:val="00A35820"/>
  </w:style>
  <w:style w:type="character" w:customStyle="1" w:styleId="page-numbers-info">
    <w:name w:val="page-numbers-info"/>
    <w:basedOn w:val="DefaultParagraphFont"/>
    <w:rsid w:val="00A358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hyperlink" Target="http://www.parkafm.com/index.php/park-spm-modes/magnetic-properties/247-magnetic-force-microscopy-mfm" TargetMode="External"/><Relationship Id="rId47" Type="http://schemas.openxmlformats.org/officeDocument/2006/relationships/hyperlink" Target="https://en.wikipedia.org/wiki/Atomic-force_microscopy" TargetMode="External"/><Relationship Id="rId48" Type="http://schemas.openxmlformats.org/officeDocument/2006/relationships/hyperlink" Target="https://research.cnr.ncsu.edu/wpsanalytical/documents/AFMXE-70Datasheet.pdf" TargetMode="External"/><Relationship Id="rId49" Type="http://schemas.openxmlformats.org/officeDocument/2006/relationships/header" Target="header3.xml"/><Relationship Id="rId20" Type="http://schemas.openxmlformats.org/officeDocument/2006/relationships/hyperlink" Target="http://www.witec.de" TargetMode="External"/><Relationship Id="rId22" Type="http://schemas.openxmlformats.org/officeDocument/2006/relationships/hyperlink" Target="http://www.witec.de" TargetMode="External"/><Relationship Id="rId23" Type="http://schemas.openxmlformats.org/officeDocument/2006/relationships/image" Target="media/image6.jpeg"/><Relationship Id="rId24" Type="http://schemas.openxmlformats.org/officeDocument/2006/relationships/image" Target="media/image7.jpeg"/><Relationship Id="rId25" Type="http://schemas.openxmlformats.org/officeDocument/2006/relationships/hyperlink" Target="http://www.asylumresearch.com/Gallery/Gallery.shtml" TargetMode="External"/><Relationship Id="rId26" Type="http://schemas.openxmlformats.org/officeDocument/2006/relationships/hyperlink" Target="http://www.asylumresearch.com/Gallery/Gallery.shtml" TargetMode="External"/><Relationship Id="rId27" Type="http://schemas.openxmlformats.org/officeDocument/2006/relationships/image" Target="media/image8.jpeg"/><Relationship Id="rId28" Type="http://schemas.openxmlformats.org/officeDocument/2006/relationships/image" Target="media/image9.jpeg"/><Relationship Id="rId29" Type="http://schemas.openxmlformats.org/officeDocument/2006/relationships/image" Target="media/image10.png"/><Relationship Id="rId50" Type="http://schemas.openxmlformats.org/officeDocument/2006/relationships/fontTable" Target="fontTable.xml"/><Relationship Id="rId51" Type="http://schemas.openxmlformats.org/officeDocument/2006/relationships/theme" Target="theme/theme1.xml"/><Relationship Id="rId53" Type="http://schemas.microsoft.com/office/2011/relationships/commentsExtended" Target="commentsExtended.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1.jpeg"/><Relationship Id="rId31" Type="http://schemas.openxmlformats.org/officeDocument/2006/relationships/image" Target="media/image12.jpeg"/><Relationship Id="rId32" Type="http://schemas.openxmlformats.org/officeDocument/2006/relationships/image" Target="media/image13.jpeg"/><Relationship Id="rId9" Type="http://schemas.openxmlformats.org/officeDocument/2006/relationships/header" Target="header1.xml"/><Relationship Id="rId33" Type="http://schemas.openxmlformats.org/officeDocument/2006/relationships/image" Target="media/image14.png"/><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4" Type="http://schemas.openxmlformats.org/officeDocument/2006/relationships/image" Target="media/image15.jpeg"/><Relationship Id="rId35" Type="http://schemas.openxmlformats.org/officeDocument/2006/relationships/image" Target="media/image16.jpeg"/><Relationship Id="rId36" Type="http://schemas.openxmlformats.org/officeDocument/2006/relationships/image" Target="media/image17.jpeg"/><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hyperlink" Target="http://scme-nm.org/index.php?option=com_docman&amp;task=cat_view&amp;gid=111&amp;Itemid=226" TargetMode="External"/><Relationship Id="rId15" Type="http://schemas.openxmlformats.org/officeDocument/2006/relationships/hyperlink" Target="http://bit.ly/2jHEMZe" TargetMode="External"/><Relationship Id="rId16" Type="http://schemas.openxmlformats.org/officeDocument/2006/relationships/image" Target="media/image2.jpeg"/><Relationship Id="rId17" Type="http://schemas.openxmlformats.org/officeDocument/2006/relationships/image" Target="media/image3.png"/><Relationship Id="rId18" Type="http://schemas.openxmlformats.org/officeDocument/2006/relationships/image" Target="media/image4.jpeg"/><Relationship Id="rId19" Type="http://schemas.openxmlformats.org/officeDocument/2006/relationships/image" Target="media/image5.jpeg"/><Relationship Id="rId37" Type="http://schemas.openxmlformats.org/officeDocument/2006/relationships/image" Target="media/image18.jpeg"/><Relationship Id="rId38" Type="http://schemas.openxmlformats.org/officeDocument/2006/relationships/image" Target="media/image19.png"/><Relationship Id="rId39" Type="http://schemas.openxmlformats.org/officeDocument/2006/relationships/hyperlink" Target="http://www.microscopemaster.com/atomic-force-microscope.html" TargetMode="External"/><Relationship Id="rId59" Type="http://schemas.microsoft.com/office/2011/relationships/people" Target="people.xml"/><Relationship Id="rId40" Type="http://schemas.openxmlformats.org/officeDocument/2006/relationships/hyperlink" Target="http://www.almaden.ibm.com/vis/stm/corral.html" TargetMode="External"/><Relationship Id="rId41" Type="http://schemas.openxmlformats.org/officeDocument/2006/relationships/hyperlink" Target="http://www.asylumresearch.com/Applications/DrugResearch/DrugResearch.shtml" TargetMode="External"/><Relationship Id="rId42" Type="http://schemas.openxmlformats.org/officeDocument/2006/relationships/hyperlink" Target="http://matse1.matse.illinois.edu/polymers/ware.html" TargetMode="External"/><Relationship Id="rId43" Type="http://schemas.openxmlformats.org/officeDocument/2006/relationships/hyperlink" Target="http://www.icmm.csic.es/spmage/spmageview.php?id=240" TargetMode="External"/><Relationship Id="rId44" Type="http://schemas.openxmlformats.org/officeDocument/2006/relationships/hyperlink" Target="http://www.nanoscience.com/products/afm/afm-probes/" TargetMode="External"/><Relationship Id="rId45" Type="http://schemas.openxmlformats.org/officeDocument/2006/relationships/hyperlink" Target="http://eng.utah.edu/~lzang/images/Lecture_10_AFM.pdf"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Ste111</b:Tag>
    <b:SourceType>BookSection</b:SourceType>
    <b:Guid>{CC166421-0E07-6949-83CD-4E5FAC434EAA}</b:Guid>
    <b:Title>Atomic Force Microscopy to Study Intermolecular Forces and Bonds Associated with Bacteria</b:Title>
    <b:Year>2011</b:Year>
    <b:Author>
      <b:Author>
        <b:NameList>
          <b:Person>
            <b:Last>Lower</b:Last>
            <b:First>Steven</b:First>
            <b:Middle>K.</b:Middle>
          </b:Person>
        </b:NameList>
      </b:Author>
      <b:Editor>
        <b:NameList>
          <b:Person>
            <b:Last>Goldman</b:Last>
            <b:First>Adrian</b:First>
          </b:Person>
          <b:Person>
            <b:Last>Linke</b:Last>
            <b:First>Dirk</b:First>
          </b:Person>
        </b:NameList>
      </b:Editor>
    </b:Author>
    <b:BookTitle>Bacterial Adhesion</b:BookTitle>
    <b:CountryRegion>Netherlands</b:CountryRegion>
    <b:Publisher>Springer</b:Publisher>
    <b:Volume>715</b:Volume>
    <b:Pages>285-299</b:Pages>
    <b:RefOrder>1</b:RefOrder>
  </b:Source>
</b:Sources>
</file>

<file path=customXml/itemProps1.xml><?xml version="1.0" encoding="utf-8"?>
<ds:datastoreItem xmlns:ds="http://schemas.openxmlformats.org/officeDocument/2006/customXml" ds:itemID="{649AF157-01C7-364E-9217-C790F71F96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4691</Words>
  <Characters>26741</Characters>
  <Application>Microsoft Macintosh Word</Application>
  <DocSecurity>0</DocSecurity>
  <Lines>222</Lines>
  <Paragraphs>62</Paragraphs>
  <ScaleCrop>false</ScaleCrop>
  <HeadingPairs>
    <vt:vector size="2" baseType="variant">
      <vt:variant>
        <vt:lpstr>Title</vt:lpstr>
      </vt:variant>
      <vt:variant>
        <vt:i4>1</vt:i4>
      </vt:variant>
    </vt:vector>
  </HeadingPairs>
  <TitlesOfParts>
    <vt:vector size="1" baseType="lpstr">
      <vt:lpstr/>
    </vt:vector>
  </TitlesOfParts>
  <Company>University of New Mexico</Company>
  <LinksUpToDate>false</LinksUpToDate>
  <CharactersWithSpaces>31370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Pleil</dc:creator>
  <cp:keywords/>
  <dc:description/>
  <cp:lastModifiedBy>MJ Willis</cp:lastModifiedBy>
  <cp:revision>3</cp:revision>
  <dcterms:created xsi:type="dcterms:W3CDTF">2017-02-03T17:16:00Z</dcterms:created>
  <dcterms:modified xsi:type="dcterms:W3CDTF">2017-02-03T17:17:00Z</dcterms:modified>
</cp:coreProperties>
</file>