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A5" w:rsidRDefault="005567A5" w:rsidP="005567A5">
      <w:pPr>
        <w:spacing w:after="0"/>
      </w:pPr>
      <w:r>
        <w:t>Math Trades 1</w:t>
      </w:r>
      <w:r>
        <w:tab/>
      </w:r>
      <w:r>
        <w:tab/>
      </w:r>
      <w:r>
        <w:tab/>
      </w:r>
      <w:r>
        <w:tab/>
      </w:r>
      <w:r>
        <w:tab/>
      </w:r>
    </w:p>
    <w:p w:rsidR="005567A5" w:rsidRDefault="00A20A76" w:rsidP="005567A5">
      <w:pPr>
        <w:spacing w:after="0"/>
      </w:pPr>
      <w:r>
        <w:t xml:space="preserve">Activity #5 - </w:t>
      </w:r>
      <w:r w:rsidR="005567A5">
        <w:t>Integer</w:t>
      </w:r>
      <w:r>
        <w:t>s</w:t>
      </w:r>
    </w:p>
    <w:p w:rsidR="005567A5" w:rsidRDefault="005567A5" w:rsidP="005567A5">
      <w:pPr>
        <w:spacing w:after="0"/>
      </w:pPr>
      <w:r w:rsidRPr="00EB3B68">
        <w:rPr>
          <w:noProof/>
        </w:rPr>
        <w:drawing>
          <wp:inline distT="0" distB="0" distL="0" distR="0" wp14:anchorId="61B458E5" wp14:editId="5EC32474">
            <wp:extent cx="1764506" cy="470535"/>
            <wp:effectExtent l="19050" t="0" r="26670" b="177165"/>
            <wp:docPr id="3" name="Picture 3" descr="I:\NSF Welding\Focus Group\NWTC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NSF Welding\Focus Group\NWTC Logo CMY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506" cy="4705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tab/>
        <w:t xml:space="preserve">     </w:t>
      </w:r>
      <w:r w:rsidRPr="00EB3B68">
        <w:rPr>
          <w:noProof/>
        </w:rPr>
        <w:drawing>
          <wp:inline distT="0" distB="0" distL="0" distR="0" wp14:anchorId="7F5A6495" wp14:editId="49D19E4A">
            <wp:extent cx="751034" cy="757832"/>
            <wp:effectExtent l="0" t="0" r="0" b="4445"/>
            <wp:docPr id="1" name="Picture 1" descr="I:\NSF Welding\Marketing\nsf logo print size preferred for print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NSF Welding\Marketing\nsf logo print size preferred for print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07" cy="8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7A5" w:rsidRDefault="005567A5" w:rsidP="005567A5">
      <w:pPr>
        <w:spacing w:after="0"/>
        <w:sectPr w:rsidR="005567A5" w:rsidSect="00900AC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567A5" w:rsidRDefault="005567A5" w:rsidP="005567A5">
      <w:r>
        <w:t>Name____________________________________</w:t>
      </w:r>
    </w:p>
    <w:p w:rsidR="00900ACC" w:rsidRDefault="00900ACC">
      <w:r>
        <w:t>In this acti</w:t>
      </w:r>
      <w:r w:rsidR="00592432">
        <w:t>vity we will look at a company</w:t>
      </w:r>
      <w:r>
        <w:t xml:space="preserve"> who underbids a job.  Show all amounts of money that are a loss as a negative number.</w:t>
      </w:r>
    </w:p>
    <w:p w:rsidR="00D3031C" w:rsidRDefault="00D3031C" w:rsidP="006C7FCD">
      <w:pPr>
        <w:pStyle w:val="ListParagraph"/>
        <w:numPr>
          <w:ilvl w:val="0"/>
          <w:numId w:val="2"/>
        </w:numPr>
      </w:pPr>
      <w:r>
        <w:t xml:space="preserve">Company </w:t>
      </w:r>
      <w:proofErr w:type="gramStart"/>
      <w:r>
        <w:t>A</w:t>
      </w:r>
      <w:proofErr w:type="gramEnd"/>
      <w:r>
        <w:t xml:space="preserve"> bid a j</w:t>
      </w:r>
      <w:r w:rsidR="00592432">
        <w:t>ob out at 15 hours total – the M</w:t>
      </w:r>
      <w:r>
        <w:t>arvel</w:t>
      </w:r>
      <w:r w:rsidR="00592432">
        <w:t>®</w:t>
      </w:r>
      <w:r>
        <w:t xml:space="preserve"> saw operator</w:t>
      </w:r>
      <w:r w:rsidR="00592432">
        <w:t xml:space="preserve"> was</w:t>
      </w:r>
      <w:r>
        <w:t xml:space="preserve"> </w:t>
      </w:r>
      <w:r w:rsidR="00592432">
        <w:t xml:space="preserve">allotted </w:t>
      </w:r>
      <w:r>
        <w:t>2.5 hours at 1</w:t>
      </w:r>
      <w:r w:rsidR="00592432">
        <w:t>6.50 per hour, the fabricator was allotted</w:t>
      </w:r>
      <w:r>
        <w:t xml:space="preserve"> 6 hours at 22.50 per hour, and the welder </w:t>
      </w:r>
      <w:r w:rsidR="00592432">
        <w:t xml:space="preserve">was </w:t>
      </w:r>
      <w:r>
        <w:t>a</w:t>
      </w:r>
      <w:r w:rsidR="00592432">
        <w:t>llotted</w:t>
      </w:r>
      <w:r>
        <w:t xml:space="preserve"> 6.5 hours at </w:t>
      </w:r>
      <w:r w:rsidR="00CF7EBD">
        <w:t>19.25</w:t>
      </w:r>
      <w:r w:rsidR="00592432">
        <w:t xml:space="preserve"> per hour</w:t>
      </w:r>
      <w:r>
        <w:t>.</w:t>
      </w:r>
      <w:r w:rsidR="00900ACC">
        <w:t xml:space="preserve">  </w:t>
      </w:r>
      <w:r>
        <w:t>What was the labor cost for each part of the job</w:t>
      </w:r>
      <w:r w:rsidR="00592432">
        <w:t xml:space="preserve"> of the bid</w:t>
      </w:r>
      <w:r>
        <w:t>?  What was the total labor cost of the bid?</w:t>
      </w:r>
    </w:p>
    <w:p w:rsidR="00D3031C" w:rsidRDefault="00D3031C"/>
    <w:p w:rsidR="00900ACC" w:rsidRDefault="00900ACC"/>
    <w:p w:rsidR="00592432" w:rsidRDefault="00592432"/>
    <w:p w:rsidR="00592432" w:rsidRDefault="00592432"/>
    <w:p w:rsidR="00592432" w:rsidRDefault="00592432"/>
    <w:p w:rsidR="00D3031C" w:rsidRDefault="00D3031C"/>
    <w:p w:rsidR="00D3031C" w:rsidRDefault="00D3031C" w:rsidP="00525A45">
      <w:pPr>
        <w:pStyle w:val="ListParagraph"/>
        <w:numPr>
          <w:ilvl w:val="0"/>
          <w:numId w:val="2"/>
        </w:numPr>
      </w:pPr>
      <w:r>
        <w:t xml:space="preserve">The </w:t>
      </w:r>
      <w:r w:rsidR="00592432">
        <w:t xml:space="preserve">Marvel® </w:t>
      </w:r>
      <w:r>
        <w:t xml:space="preserve">saw operator actually took </w:t>
      </w:r>
      <w:r w:rsidR="00592432">
        <w:t>3</w:t>
      </w:r>
      <w:r>
        <w:t xml:space="preserve">.75 hours.  The fabricator actually took </w:t>
      </w:r>
      <w:r w:rsidR="00592432">
        <w:t>5</w:t>
      </w:r>
      <w:r>
        <w:t>.5 hours.  The welder actually took 7.25 hours.</w:t>
      </w:r>
      <w:r w:rsidR="00900ACC">
        <w:t xml:space="preserve">  </w:t>
      </w:r>
      <w:r>
        <w:t>What did the labor for the job actually cost for each part of the job?  What was the loss</w:t>
      </w:r>
      <w:r w:rsidR="00592432">
        <w:t xml:space="preserve"> or savings</w:t>
      </w:r>
      <w:r>
        <w:t xml:space="preserve"> for each part of th</w:t>
      </w:r>
      <w:r w:rsidR="00900ACC">
        <w:t>e job?  What was the total loss</w:t>
      </w:r>
      <w:r w:rsidR="00592432">
        <w:t xml:space="preserve"> or savings</w:t>
      </w:r>
      <w:r w:rsidR="00900ACC">
        <w:t>?</w:t>
      </w:r>
    </w:p>
    <w:p w:rsidR="00CF7EBD" w:rsidRDefault="00CF7EBD"/>
    <w:p w:rsidR="00900ACC" w:rsidRDefault="00900ACC"/>
    <w:p w:rsidR="00592432" w:rsidRDefault="00592432"/>
    <w:p w:rsidR="00592432" w:rsidRDefault="00592432"/>
    <w:p w:rsidR="00592432" w:rsidRDefault="00592432"/>
    <w:p w:rsidR="00592432" w:rsidRDefault="00592432"/>
    <w:p w:rsidR="00900ACC" w:rsidRDefault="00900ACC"/>
    <w:p w:rsidR="00900ACC" w:rsidRDefault="0040394E" w:rsidP="006255C1">
      <w:pPr>
        <w:pStyle w:val="ListParagraph"/>
        <w:numPr>
          <w:ilvl w:val="0"/>
          <w:numId w:val="2"/>
        </w:numPr>
      </w:pPr>
      <w:r>
        <w:t xml:space="preserve">The bid for the job required 4-20’ sticks of angle iron, costing $48.50 for each length.  </w:t>
      </w:r>
      <w:r w:rsidR="00900ACC">
        <w:t>What is the material cost of the bid?</w:t>
      </w:r>
    </w:p>
    <w:p w:rsidR="00900ACC" w:rsidRDefault="00900ACC" w:rsidP="00900ACC">
      <w:pPr>
        <w:pStyle w:val="ListParagraph"/>
      </w:pPr>
    </w:p>
    <w:p w:rsidR="00900ACC" w:rsidRDefault="00900ACC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592432" w:rsidRDefault="00592432" w:rsidP="00900ACC">
      <w:pPr>
        <w:pStyle w:val="ListParagraph"/>
      </w:pPr>
    </w:p>
    <w:p w:rsidR="00900ACC" w:rsidRDefault="00900ACC" w:rsidP="00900ACC">
      <w:pPr>
        <w:pStyle w:val="ListParagraph"/>
      </w:pPr>
    </w:p>
    <w:p w:rsidR="00900ACC" w:rsidRDefault="00900ACC" w:rsidP="00900ACC">
      <w:pPr>
        <w:pStyle w:val="ListParagraph"/>
      </w:pPr>
    </w:p>
    <w:p w:rsidR="00900ACC" w:rsidRDefault="00900ACC" w:rsidP="00900ACC">
      <w:pPr>
        <w:pStyle w:val="ListParagraph"/>
      </w:pPr>
    </w:p>
    <w:p w:rsidR="0040394E" w:rsidRDefault="0040394E" w:rsidP="006255C1">
      <w:pPr>
        <w:pStyle w:val="ListParagraph"/>
        <w:numPr>
          <w:ilvl w:val="0"/>
          <w:numId w:val="2"/>
        </w:numPr>
      </w:pPr>
      <w:r>
        <w:lastRenderedPageBreak/>
        <w:t xml:space="preserve">The estimator did not factor in the kerf and an extra quarter of an angle iron 20-ft length was needed.  </w:t>
      </w:r>
      <w:r w:rsidR="00900ACC">
        <w:t xml:space="preserve">What was the total cost of the material used?  </w:t>
      </w:r>
      <w:r>
        <w:t>What was cost of material loss due to his error?</w:t>
      </w:r>
    </w:p>
    <w:p w:rsidR="0040394E" w:rsidRDefault="0040394E"/>
    <w:p w:rsidR="00900ACC" w:rsidRDefault="00900ACC"/>
    <w:p w:rsidR="00592432" w:rsidRDefault="00592432"/>
    <w:p w:rsidR="00592432" w:rsidRDefault="00592432"/>
    <w:p w:rsidR="00592432" w:rsidRDefault="00592432"/>
    <w:p w:rsidR="00592432" w:rsidRDefault="00592432"/>
    <w:p w:rsidR="00592432" w:rsidRDefault="00592432"/>
    <w:p w:rsidR="00900ACC" w:rsidRDefault="00900ACC"/>
    <w:p w:rsidR="0040394E" w:rsidRDefault="0040394E" w:rsidP="00900ACC">
      <w:pPr>
        <w:pStyle w:val="ListParagraph"/>
        <w:numPr>
          <w:ilvl w:val="0"/>
          <w:numId w:val="2"/>
        </w:numPr>
      </w:pPr>
      <w:r>
        <w:t>What was the total material and labor loss for this job?</w:t>
      </w:r>
    </w:p>
    <w:p w:rsidR="00944F55" w:rsidRDefault="00944F55"/>
    <w:p w:rsidR="00900ACC" w:rsidRDefault="00900ACC"/>
    <w:p w:rsidR="00592432" w:rsidRDefault="00592432"/>
    <w:p w:rsidR="00592432" w:rsidRDefault="00592432"/>
    <w:p w:rsidR="00592432" w:rsidRDefault="00592432"/>
    <w:p w:rsidR="00592432" w:rsidRDefault="00592432"/>
    <w:p w:rsidR="00592432" w:rsidRDefault="00592432"/>
    <w:p w:rsidR="00900ACC" w:rsidRDefault="00900ACC"/>
    <w:p w:rsidR="00CF7EBD" w:rsidRDefault="00CF7EBD" w:rsidP="00592432">
      <w:pPr>
        <w:pStyle w:val="ListParagraph"/>
        <w:numPr>
          <w:ilvl w:val="0"/>
          <w:numId w:val="2"/>
        </w:numPr>
      </w:pPr>
      <w:r>
        <w:t xml:space="preserve">Name at least two examples of common work practices that could be changed in order to ensure the time </w:t>
      </w:r>
      <w:r w:rsidR="0040394E">
        <w:t xml:space="preserve">and material </w:t>
      </w:r>
      <w:r>
        <w:t>spent on a job stays within the budgeted amount?</w:t>
      </w:r>
    </w:p>
    <w:p w:rsidR="0040394E" w:rsidRDefault="0040394E"/>
    <w:p w:rsidR="00592432" w:rsidRDefault="00592432"/>
    <w:p w:rsidR="00214CF2" w:rsidRDefault="00214CF2"/>
    <w:p w:rsidR="00214CF2" w:rsidRDefault="00214CF2"/>
    <w:p w:rsidR="00214CF2" w:rsidRDefault="00214CF2"/>
    <w:p w:rsidR="00214CF2" w:rsidRDefault="00214CF2"/>
    <w:p w:rsidR="00A75160" w:rsidRDefault="00A75160"/>
    <w:p w:rsidR="00214CF2" w:rsidRDefault="00A75160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2650A5" w:rsidRDefault="002650A5" w:rsidP="002650A5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7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2650A5" w:rsidRPr="002650A5" w:rsidRDefault="002650A5" w:rsidP="002650A5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8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  <w:bookmarkStart w:id="0" w:name="_GoBack"/>
      <w:bookmarkEnd w:id="0"/>
    </w:p>
    <w:sectPr w:rsidR="002650A5" w:rsidRPr="002650A5" w:rsidSect="00900AC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66215"/>
    <w:multiLevelType w:val="hybridMultilevel"/>
    <w:tmpl w:val="25407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372DA"/>
    <w:multiLevelType w:val="hybridMultilevel"/>
    <w:tmpl w:val="00AC1862"/>
    <w:lvl w:ilvl="0" w:tplc="1F821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1C"/>
    <w:rsid w:val="00146CDA"/>
    <w:rsid w:val="00214CF2"/>
    <w:rsid w:val="002650A5"/>
    <w:rsid w:val="0040394E"/>
    <w:rsid w:val="005567A5"/>
    <w:rsid w:val="00592432"/>
    <w:rsid w:val="00900ACC"/>
    <w:rsid w:val="00944F55"/>
    <w:rsid w:val="00A20A76"/>
    <w:rsid w:val="00A75160"/>
    <w:rsid w:val="00CF7EBD"/>
    <w:rsid w:val="00D3031C"/>
    <w:rsid w:val="00D94D46"/>
    <w:rsid w:val="00DF063B"/>
    <w:rsid w:val="00E4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9DE13"/>
  <w15:chartTrackingRefBased/>
  <w15:docId w15:val="{ACD99283-1DBD-4FF4-BED0-30ED3036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9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2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3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650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50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tc.edu/mathns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2015-06-24T19:49:00Z</cp:lastPrinted>
  <dcterms:created xsi:type="dcterms:W3CDTF">2018-05-29T17:52:00Z</dcterms:created>
  <dcterms:modified xsi:type="dcterms:W3CDTF">2018-05-29T17:52:00Z</dcterms:modified>
</cp:coreProperties>
</file>