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2D6C8" w14:textId="77777777" w:rsidR="00AB4842" w:rsidRPr="00AB4842" w:rsidRDefault="00AB4842" w:rsidP="00AB4842">
      <w:pPr>
        <w:rPr>
          <w:b/>
          <w:bCs/>
        </w:rPr>
      </w:pPr>
      <w:r w:rsidRPr="00AB4842">
        <w:rPr>
          <w:b/>
          <w:bCs/>
        </w:rPr>
        <w:t>Biotechnology: CP (CTE)</w:t>
      </w:r>
    </w:p>
    <w:p w14:paraId="13B6A1CF" w14:textId="77777777" w:rsidR="00AB4842" w:rsidRPr="00AB4842" w:rsidRDefault="00AB4842" w:rsidP="00AB4842">
      <w:r w:rsidRPr="00AB4842">
        <w:rPr>
          <w:b/>
          <w:bCs/>
        </w:rPr>
        <w:t>Certificate of Proficiency | 16 credits</w:t>
      </w:r>
    </w:p>
    <w:p w14:paraId="606A2C15" w14:textId="77777777" w:rsidR="00AB4842" w:rsidRPr="00AB4842" w:rsidRDefault="00AB4842" w:rsidP="00AB4842">
      <w:r w:rsidRPr="00AB4842">
        <w:rPr>
          <w:b/>
          <w:bCs/>
        </w:rPr>
        <w:t>Biotechnology Division</w:t>
      </w:r>
      <w:r w:rsidRPr="00AB4842">
        <w:rPr>
          <w:b/>
          <w:bCs/>
        </w:rPr>
        <w:br/>
        <w:t>Jordan Campus</w:t>
      </w:r>
      <w:r w:rsidRPr="00AB4842">
        <w:t xml:space="preserve"> JHS 254C</w:t>
      </w:r>
      <w:r w:rsidRPr="00AB4842">
        <w:br/>
      </w:r>
      <w:r w:rsidRPr="00AB4842">
        <w:rPr>
          <w:b/>
          <w:bCs/>
        </w:rPr>
        <w:t>General Information</w:t>
      </w:r>
      <w:r w:rsidRPr="00AB4842">
        <w:t xml:space="preserve"> 801-957-4073</w:t>
      </w:r>
      <w:r w:rsidRPr="00AB4842">
        <w:br/>
      </w:r>
      <w:r w:rsidRPr="00AB4842">
        <w:rPr>
          <w:b/>
          <w:bCs/>
        </w:rPr>
        <w:t>Program Information</w:t>
      </w:r>
      <w:r w:rsidRPr="00AB4842">
        <w:t xml:space="preserve"> 801-957-2851</w:t>
      </w:r>
      <w:r w:rsidRPr="00AB4842">
        <w:br/>
      </w:r>
      <w:r w:rsidRPr="00AB4842">
        <w:rPr>
          <w:b/>
          <w:bCs/>
        </w:rPr>
        <w:t>Program Website</w:t>
      </w:r>
      <w:r w:rsidRPr="00AB4842">
        <w:br/>
      </w:r>
      <w:r w:rsidRPr="00AB4842">
        <w:rPr>
          <w:b/>
          <w:bCs/>
        </w:rPr>
        <w:t>Academic and Career Advising</w:t>
      </w:r>
    </w:p>
    <w:p w14:paraId="642A1012" w14:textId="77777777" w:rsidR="00AB4842" w:rsidRPr="00AB4842" w:rsidRDefault="00AB4842" w:rsidP="00AB4842">
      <w:r w:rsidRPr="00AB4842">
        <w:rPr>
          <w:b/>
          <w:bCs/>
        </w:rPr>
        <w:t>Program Faculty</w:t>
      </w:r>
      <w:r w:rsidRPr="00AB4842">
        <w:br/>
        <w:t xml:space="preserve">Associate Professor - Charles </w:t>
      </w:r>
      <w:proofErr w:type="spellStart"/>
      <w:r w:rsidRPr="00AB4842">
        <w:t>Rettberg</w:t>
      </w:r>
      <w:proofErr w:type="spellEnd"/>
      <w:r w:rsidRPr="00AB4842">
        <w:t>, PhD</w:t>
      </w:r>
    </w:p>
    <w:p w14:paraId="3CB778B4" w14:textId="77777777" w:rsidR="00AB4842" w:rsidRPr="00AB4842" w:rsidRDefault="00AB4842" w:rsidP="00AB4842">
      <w:r w:rsidRPr="00AB4842">
        <w:rPr>
          <w:b/>
          <w:bCs/>
        </w:rPr>
        <w:t>Program Description</w:t>
      </w:r>
      <w:r w:rsidRPr="00AB4842">
        <w:br/>
        <w:t>The SLCC Biotechnology Certificate of Proficiency efficiently prepares students for employment in Utah's growing biotech industry. Students will gain practical lab skills and an understanding of the role of regulations and quality in industry, and practice effective communication in both research and manufacturing oriented environments. The Certificate stacks fully into the Biotechnology AS, promoting further education.</w:t>
      </w:r>
    </w:p>
    <w:p w14:paraId="659E5606" w14:textId="77777777" w:rsidR="00AB4842" w:rsidRPr="00AB4842" w:rsidRDefault="00AB4842" w:rsidP="00AB4842">
      <w:r w:rsidRPr="00AB4842">
        <w:t xml:space="preserve">Biotechnology courses are offered for credit, in a competency-based education (CBE) format. Classes are not scheduled in the traditional way; instead, students work online and attend the open learning lab as their schedules permit. Students work at their own </w:t>
      </w:r>
      <w:proofErr w:type="gramStart"/>
      <w:r w:rsidRPr="00AB4842">
        <w:t>pace, and</w:t>
      </w:r>
      <w:proofErr w:type="gramEnd"/>
      <w:r w:rsidRPr="00AB4842">
        <w:t xml:space="preserve"> have the opportunity to accelerate completion. Students must achieve a B or better in all aspects of biotechnology courses in order to move on to the next course.</w:t>
      </w:r>
    </w:p>
    <w:p w14:paraId="06570CB5" w14:textId="77777777" w:rsidR="00AB4842" w:rsidRPr="00AB4842" w:rsidRDefault="00AB4842" w:rsidP="00AB4842">
      <w:r w:rsidRPr="00AB4842">
        <w:rPr>
          <w:b/>
          <w:bCs/>
        </w:rPr>
        <w:t>Career Opportunities</w:t>
      </w:r>
      <w:r w:rsidRPr="00AB4842">
        <w:br/>
        <w:t>Biotechnology is a growing industry in Utah, and employers offer good pay, benefits, and opportunities for advancement. According to jobs.utah.gov (October 2017), the median salary for Life, Physical, and Social Science Technicians in the Salt Lake metro area is $55,720.</w:t>
      </w:r>
    </w:p>
    <w:p w14:paraId="548F3E24" w14:textId="77777777" w:rsidR="00AB4842" w:rsidRPr="00AB4842" w:rsidRDefault="00AB4842" w:rsidP="00AB4842">
      <w:r w:rsidRPr="00AB4842">
        <w:rPr>
          <w:b/>
          <w:bCs/>
        </w:rPr>
        <w:t>Transfer/Articulation Information</w:t>
      </w:r>
      <w:r w:rsidRPr="00AB4842">
        <w:br/>
        <w:t xml:space="preserve">The CP stacks fully into the Biotechnology AS. Utah Valley University (UVU) accepts the SLCC Biotech AS </w:t>
      </w:r>
      <w:proofErr w:type="spellStart"/>
      <w:r w:rsidRPr="00AB4842">
        <w:t>as</w:t>
      </w:r>
      <w:proofErr w:type="spellEnd"/>
      <w:r w:rsidRPr="00AB4842">
        <w:t xml:space="preserve"> transfer </w:t>
      </w:r>
      <w:proofErr w:type="gramStart"/>
      <w:r w:rsidRPr="00AB4842">
        <w:t>credit, and</w:t>
      </w:r>
      <w:proofErr w:type="gramEnd"/>
      <w:r w:rsidRPr="00AB4842">
        <w:t xml:space="preserve"> sends their faculty to SLCC's Jordan campus to teach evening sections of the required UVU BS courses. This means that program graduates may be able to earn a UVU bachelor's degree on their employer's dime, without having to commute to Orem. Students are encouraged to meet with the UVU Biotechnology program advisor to plan their own educational path.</w:t>
      </w:r>
    </w:p>
    <w:p w14:paraId="164FC25F" w14:textId="77777777" w:rsidR="00AB4842" w:rsidRPr="00AB4842" w:rsidRDefault="00AB4842" w:rsidP="00AB4842">
      <w:r w:rsidRPr="00AB4842">
        <w:rPr>
          <w:b/>
          <w:bCs/>
        </w:rPr>
        <w:t>Estimated Cost for Students</w:t>
      </w:r>
      <w:r w:rsidRPr="00AB4842">
        <w:br/>
        <w:t>Tuition and student fees: http://www.slcc.edu/student/financial/tuition-fees.aspx</w:t>
      </w:r>
      <w:r w:rsidRPr="00AB4842">
        <w:br/>
        <w:t>Supplies: $10</w:t>
      </w:r>
      <w:r w:rsidRPr="00AB4842">
        <w:br/>
        <w:t>Course Fees: $20</w:t>
      </w:r>
    </w:p>
    <w:p w14:paraId="0CE08172" w14:textId="77777777" w:rsidR="00AB4842" w:rsidRPr="00AB4842" w:rsidRDefault="00AB4842" w:rsidP="00AB4842">
      <w:r w:rsidRPr="00AB4842">
        <w:rPr>
          <w:b/>
          <w:bCs/>
        </w:rPr>
        <w:t>Estimated Time to Completion</w:t>
      </w:r>
      <w:r w:rsidRPr="00AB4842">
        <w:br/>
        <w:t>Time to completion is one to two semesters, depending on load.</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06"/>
        <w:gridCol w:w="3738"/>
      </w:tblGrid>
      <w:tr w:rsidR="00AB4842" w:rsidRPr="00AB4842" w14:paraId="29320502"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BD2981B" w14:textId="77777777" w:rsidR="00AB4842" w:rsidRPr="00AB4842" w:rsidRDefault="00AB4842" w:rsidP="00AB4842">
            <w:r w:rsidRPr="00AB4842">
              <w:rPr>
                <w:b/>
                <w:bCs/>
              </w:rPr>
              <w:lastRenderedPageBreak/>
              <w:t>Program Student Learning Outcomes</w:t>
            </w:r>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922054B" w14:textId="77777777" w:rsidR="00AB4842" w:rsidRPr="00AB4842" w:rsidRDefault="00AB4842" w:rsidP="00AB4842">
            <w:r w:rsidRPr="00AB4842">
              <w:rPr>
                <w:b/>
                <w:bCs/>
              </w:rPr>
              <w:t>Related College-Wide Student Learning Outcomes</w:t>
            </w:r>
          </w:p>
        </w:tc>
      </w:tr>
      <w:tr w:rsidR="00AB4842" w:rsidRPr="00AB4842" w14:paraId="5AF14C30"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14:paraId="7EF6F3D1" w14:textId="77777777" w:rsidR="00AB4842" w:rsidRPr="00AB4842" w:rsidRDefault="00AB4842" w:rsidP="00AB4842">
            <w:r w:rsidRPr="00AB4842">
              <w:t> </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2F48DD0" w14:textId="77777777" w:rsidR="00AB4842" w:rsidRPr="00AB4842" w:rsidRDefault="00AB4842" w:rsidP="00AB4842">
            <w:r w:rsidRPr="00AB4842">
              <w:t>1 - Acquire substantive knowledge</w:t>
            </w:r>
            <w:r w:rsidRPr="00AB4842">
              <w:br/>
              <w:t>2 - Communicate effectively</w:t>
            </w:r>
            <w:r w:rsidRPr="00AB4842">
              <w:br/>
              <w:t>3 - Develop quantitative literacies</w:t>
            </w:r>
            <w:r w:rsidRPr="00AB4842">
              <w:br/>
              <w:t>4 - Think critically &amp; creatively</w:t>
            </w:r>
            <w:r w:rsidRPr="00AB4842">
              <w:br/>
              <w:t>5 - Become a community engaged learner</w:t>
            </w:r>
            <w:r w:rsidRPr="00AB4842">
              <w:br/>
              <w:t>6 - Work in professional &amp; constructive manner</w:t>
            </w:r>
            <w:r w:rsidRPr="00AB4842">
              <w:br/>
              <w:t>7 - Develop computer &amp; information literacy</w:t>
            </w:r>
            <w:r w:rsidRPr="00AB4842">
              <w:br/>
              <w:t>8 - Develop lifelong wellness</w:t>
            </w:r>
          </w:p>
        </w:tc>
      </w:tr>
      <w:tr w:rsidR="00AB4842" w:rsidRPr="00AB4842" w14:paraId="376290FF"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14:paraId="7604AF4A" w14:textId="77777777" w:rsidR="00AB4842" w:rsidRPr="00AB4842" w:rsidRDefault="00AB4842" w:rsidP="00AB4842">
            <w:r w:rsidRPr="00AB4842">
              <w:t>Develop a general understanding of the biotechnology field, including applications of biotechnology and the role of regulations and quality in the biotechnology industry.</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CC5B2A1" w14:textId="77777777" w:rsidR="00AB4842" w:rsidRPr="00AB4842" w:rsidRDefault="00AB4842" w:rsidP="00AB4842">
            <w:r w:rsidRPr="00AB4842">
              <w:t>1, 6</w:t>
            </w:r>
          </w:p>
        </w:tc>
      </w:tr>
      <w:tr w:rsidR="00AB4842" w:rsidRPr="00AB4842" w14:paraId="09CF3CEE"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14:paraId="5B615D8D" w14:textId="77777777" w:rsidR="00AB4842" w:rsidRPr="00AB4842" w:rsidRDefault="00AB4842" w:rsidP="00AB4842">
            <w:r w:rsidRPr="00AB4842">
              <w:t>Develop technical and analytical skills that are applicable in the field of biotechnology.</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14EDF09" w14:textId="77777777" w:rsidR="00AB4842" w:rsidRPr="00AB4842" w:rsidRDefault="00AB4842" w:rsidP="00AB4842">
            <w:r w:rsidRPr="00AB4842">
              <w:t>1, 2, 3, 4, 6, 7</w:t>
            </w:r>
          </w:p>
        </w:tc>
      </w:tr>
      <w:tr w:rsidR="00AB4842" w:rsidRPr="00AB4842" w14:paraId="7EB3AC98"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14:paraId="6E613613" w14:textId="77777777" w:rsidR="00AB4842" w:rsidRPr="00AB4842" w:rsidRDefault="00AB4842" w:rsidP="00AB4842">
            <w:r w:rsidRPr="00AB4842">
              <w:t>Develop critical thinking skills used in applying the scientific method to problems.</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26458E9" w14:textId="77777777" w:rsidR="00AB4842" w:rsidRPr="00AB4842" w:rsidRDefault="00AB4842" w:rsidP="00AB4842">
            <w:r w:rsidRPr="00AB4842">
              <w:t>1, 4, 6</w:t>
            </w:r>
          </w:p>
        </w:tc>
      </w:tr>
      <w:tr w:rsidR="00AB4842" w:rsidRPr="00AB4842" w14:paraId="29F81EC7" w14:textId="77777777" w:rsidTr="001E1FC8">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hideMark/>
          </w:tcPr>
          <w:p w14:paraId="4DF14E23" w14:textId="77777777" w:rsidR="00AB4842" w:rsidRPr="00AB4842" w:rsidRDefault="00AB4842" w:rsidP="00AB4842">
            <w:r w:rsidRPr="00AB4842">
              <w:t>Develop essential communication skills necessary in working with complex information and concepts.</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D4F6590" w14:textId="77777777" w:rsidR="00AB4842" w:rsidRPr="00AB4842" w:rsidRDefault="00AB4842" w:rsidP="00AB4842">
            <w:r w:rsidRPr="00AB4842">
              <w:t>1, 2, 6</w:t>
            </w:r>
          </w:p>
        </w:tc>
      </w:tr>
    </w:tbl>
    <w:p w14:paraId="2EC18D7D" w14:textId="77777777" w:rsidR="00AB4842" w:rsidRPr="00AB4842" w:rsidRDefault="00AB4842" w:rsidP="00AB4842">
      <w:r w:rsidRPr="00AB4842">
        <w:t>Required Courses (16 Credits)</w:t>
      </w:r>
    </w:p>
    <w:p w14:paraId="525DBC0A" w14:textId="77777777" w:rsidR="00AB4842" w:rsidRPr="00AB4842" w:rsidRDefault="00AB4842" w:rsidP="00AB4842">
      <w:pPr>
        <w:numPr>
          <w:ilvl w:val="0"/>
          <w:numId w:val="12"/>
        </w:numPr>
      </w:pPr>
      <w:r w:rsidRPr="00AB4842">
        <w:t>BTEC 1000 - Biotech: Engineering Life (IG)</w:t>
      </w:r>
    </w:p>
    <w:p w14:paraId="7103BE58" w14:textId="77777777" w:rsidR="00AB4842" w:rsidRPr="00AB4842" w:rsidRDefault="00AB4842" w:rsidP="00AB4842">
      <w:pPr>
        <w:numPr>
          <w:ilvl w:val="0"/>
          <w:numId w:val="12"/>
        </w:numPr>
      </w:pPr>
      <w:r w:rsidRPr="00AB4842">
        <w:t>BTEC 1100 - Applied Molecular Biology</w:t>
      </w:r>
    </w:p>
    <w:p w14:paraId="37AA39B2" w14:textId="77777777" w:rsidR="00AB4842" w:rsidRPr="00AB4842" w:rsidRDefault="00AB4842" w:rsidP="00AB4842">
      <w:pPr>
        <w:numPr>
          <w:ilvl w:val="0"/>
          <w:numId w:val="12"/>
        </w:numPr>
      </w:pPr>
      <w:r w:rsidRPr="00AB4842">
        <w:t>BTEC 1200 - Aseptic Technique</w:t>
      </w:r>
    </w:p>
    <w:p w14:paraId="187421BB" w14:textId="77777777" w:rsidR="00AB4842" w:rsidRPr="00AB4842" w:rsidRDefault="00AB4842" w:rsidP="00AB4842">
      <w:pPr>
        <w:numPr>
          <w:ilvl w:val="0"/>
          <w:numId w:val="12"/>
        </w:numPr>
      </w:pPr>
      <w:r w:rsidRPr="00AB4842">
        <w:t>BTEC 1300 - Intro Regulations &amp; Quality</w:t>
      </w:r>
    </w:p>
    <w:p w14:paraId="3A3EC206" w14:textId="77777777" w:rsidR="00AB4842" w:rsidRPr="00AB4842" w:rsidRDefault="00AB4842" w:rsidP="00AB4842">
      <w:pPr>
        <w:numPr>
          <w:ilvl w:val="0"/>
          <w:numId w:val="12"/>
        </w:numPr>
      </w:pPr>
      <w:r w:rsidRPr="00AB4842">
        <w:t>BTEC 2000 - Biotechnology Experience</w:t>
      </w:r>
    </w:p>
    <w:p w14:paraId="14A637C6" w14:textId="77777777" w:rsidR="00AB4842" w:rsidRPr="00AB4842" w:rsidRDefault="00AB4842" w:rsidP="00AB4842">
      <w:pPr>
        <w:numPr>
          <w:ilvl w:val="0"/>
          <w:numId w:val="12"/>
        </w:numPr>
      </w:pPr>
      <w:r w:rsidRPr="00AB4842">
        <w:t>BTEC 2020 - Biomolecular Separation and Analysis</w:t>
      </w:r>
    </w:p>
    <w:p w14:paraId="6E128811" w14:textId="77777777" w:rsidR="00640CB3" w:rsidRPr="00367A7B" w:rsidRDefault="00AB4842" w:rsidP="00367A7B"/>
    <w:sectPr w:rsidR="00640CB3" w:rsidRPr="00367A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9E020" w14:textId="77777777" w:rsidR="0079721E" w:rsidRDefault="0079721E" w:rsidP="0079721E">
      <w:pPr>
        <w:spacing w:after="0" w:line="240" w:lineRule="auto"/>
      </w:pPr>
      <w:r>
        <w:separator/>
      </w:r>
    </w:p>
  </w:endnote>
  <w:endnote w:type="continuationSeparator" w:id="0">
    <w:p w14:paraId="48E252A8" w14:textId="77777777" w:rsidR="0079721E" w:rsidRDefault="0079721E" w:rsidP="007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E306" w14:textId="77777777" w:rsidR="00D142F6" w:rsidRDefault="00D14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B0B3" w14:textId="2CE60587" w:rsidR="0079721E" w:rsidRPr="00A307B1" w:rsidRDefault="00B703CE" w:rsidP="00A307B1">
    <w:pPr>
      <w:pStyle w:val="Footer"/>
    </w:pPr>
    <w:r>
      <w:rPr>
        <w:i/>
      </w:rPr>
      <w:t>SLCC General Catalog 20</w:t>
    </w:r>
    <w:r w:rsidR="00970C5B">
      <w:rPr>
        <w:i/>
      </w:rPr>
      <w:t>20-2021</w:t>
    </w:r>
    <w:r w:rsidR="00A307B1">
      <w:tab/>
    </w:r>
    <w:r w:rsidR="00A307B1">
      <w:tab/>
    </w:r>
    <w:r w:rsidR="00A307B1">
      <w:fldChar w:fldCharType="begin"/>
    </w:r>
    <w:r w:rsidR="00A307B1">
      <w:instrText xml:space="preserve"> PAGE  \* Arabic  \* MERGEFORMAT </w:instrText>
    </w:r>
    <w:r w:rsidR="00A307B1">
      <w:fldChar w:fldCharType="separate"/>
    </w:r>
    <w:r w:rsidR="00E10BBE">
      <w:rPr>
        <w:noProof/>
      </w:rPr>
      <w:t>1</w:t>
    </w:r>
    <w:r w:rsidR="00A307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62D5" w14:textId="77777777" w:rsidR="00D142F6" w:rsidRDefault="00D14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E35E" w14:textId="77777777" w:rsidR="0079721E" w:rsidRDefault="0079721E" w:rsidP="0079721E">
      <w:pPr>
        <w:spacing w:after="0" w:line="240" w:lineRule="auto"/>
      </w:pPr>
      <w:r>
        <w:separator/>
      </w:r>
    </w:p>
  </w:footnote>
  <w:footnote w:type="continuationSeparator" w:id="0">
    <w:p w14:paraId="213924DB" w14:textId="77777777" w:rsidR="0079721E" w:rsidRDefault="0079721E" w:rsidP="0079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8953" w14:textId="77777777" w:rsidR="00D142F6" w:rsidRDefault="00D14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9AD3A" w14:textId="77777777" w:rsidR="000234B2" w:rsidRPr="00544CB4" w:rsidRDefault="000234B2" w:rsidP="0029226D">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7DED" w14:textId="77777777" w:rsidR="00D142F6" w:rsidRDefault="00D14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7A22"/>
    <w:multiLevelType w:val="multilevel"/>
    <w:tmpl w:val="70969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17262"/>
    <w:multiLevelType w:val="multilevel"/>
    <w:tmpl w:val="F01E6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A720D"/>
    <w:multiLevelType w:val="multilevel"/>
    <w:tmpl w:val="71DC6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732"/>
    <w:multiLevelType w:val="multilevel"/>
    <w:tmpl w:val="A2C8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1126F"/>
    <w:multiLevelType w:val="multilevel"/>
    <w:tmpl w:val="A574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F0A2D"/>
    <w:multiLevelType w:val="multilevel"/>
    <w:tmpl w:val="431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52E15"/>
    <w:multiLevelType w:val="multilevel"/>
    <w:tmpl w:val="17D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93034"/>
    <w:multiLevelType w:val="multilevel"/>
    <w:tmpl w:val="0600A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4299A"/>
    <w:multiLevelType w:val="multilevel"/>
    <w:tmpl w:val="80C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32EA1"/>
    <w:multiLevelType w:val="multilevel"/>
    <w:tmpl w:val="1DF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5211B"/>
    <w:multiLevelType w:val="multilevel"/>
    <w:tmpl w:val="81A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E200F"/>
    <w:multiLevelType w:val="multilevel"/>
    <w:tmpl w:val="1778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6"/>
  </w:num>
  <w:num w:numId="5">
    <w:abstractNumId w:val="11"/>
  </w:num>
  <w:num w:numId="6">
    <w:abstractNumId w:val="7"/>
  </w:num>
  <w:num w:numId="7">
    <w:abstractNumId w:val="2"/>
  </w:num>
  <w:num w:numId="8">
    <w:abstractNumId w:val="0"/>
  </w:num>
  <w:num w:numId="9">
    <w:abstractNumId w:val="1"/>
  </w:num>
  <w:num w:numId="10">
    <w:abstractNumId w:val="8"/>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1E"/>
    <w:rsid w:val="00020E4C"/>
    <w:rsid w:val="000234B2"/>
    <w:rsid w:val="00107D3A"/>
    <w:rsid w:val="00113C90"/>
    <w:rsid w:val="00191AA3"/>
    <w:rsid w:val="001C6C11"/>
    <w:rsid w:val="0029226D"/>
    <w:rsid w:val="00367A7B"/>
    <w:rsid w:val="00487EE0"/>
    <w:rsid w:val="00544CB4"/>
    <w:rsid w:val="005955A2"/>
    <w:rsid w:val="005A28DA"/>
    <w:rsid w:val="005B5C03"/>
    <w:rsid w:val="005C305C"/>
    <w:rsid w:val="00630A86"/>
    <w:rsid w:val="006A73F6"/>
    <w:rsid w:val="0079721E"/>
    <w:rsid w:val="00852A70"/>
    <w:rsid w:val="00970C5B"/>
    <w:rsid w:val="00992BE1"/>
    <w:rsid w:val="009944BD"/>
    <w:rsid w:val="00A307B1"/>
    <w:rsid w:val="00AB4842"/>
    <w:rsid w:val="00B703CE"/>
    <w:rsid w:val="00C840F0"/>
    <w:rsid w:val="00D142F6"/>
    <w:rsid w:val="00E1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978514"/>
  <w15:chartTrackingRefBased/>
  <w15:docId w15:val="{73BE2624-8EA6-4D78-B5C9-A09E0BDB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21E"/>
    <w:rPr>
      <w:color w:val="0563C1" w:themeColor="hyperlink"/>
      <w:u w:val="single"/>
    </w:rPr>
  </w:style>
  <w:style w:type="paragraph" w:styleId="Header">
    <w:name w:val="header"/>
    <w:basedOn w:val="Normal"/>
    <w:link w:val="HeaderChar"/>
    <w:uiPriority w:val="99"/>
    <w:unhideWhenUsed/>
    <w:rsid w:val="0079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21E"/>
  </w:style>
  <w:style w:type="paragraph" w:styleId="Footer">
    <w:name w:val="footer"/>
    <w:basedOn w:val="Normal"/>
    <w:link w:val="FooterChar"/>
    <w:uiPriority w:val="99"/>
    <w:unhideWhenUsed/>
    <w:rsid w:val="0079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21E"/>
  </w:style>
  <w:style w:type="character" w:styleId="PlaceholderText">
    <w:name w:val="Placeholder Text"/>
    <w:basedOn w:val="DefaultParagraphFont"/>
    <w:uiPriority w:val="99"/>
    <w:semiHidden/>
    <w:rsid w:val="00A30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80817">
      <w:bodyDiv w:val="1"/>
      <w:marLeft w:val="0"/>
      <w:marRight w:val="0"/>
      <w:marTop w:val="0"/>
      <w:marBottom w:val="0"/>
      <w:divBdr>
        <w:top w:val="none" w:sz="0" w:space="0" w:color="auto"/>
        <w:left w:val="none" w:sz="0" w:space="0" w:color="auto"/>
        <w:bottom w:val="none" w:sz="0" w:space="0" w:color="auto"/>
        <w:right w:val="none" w:sz="0" w:space="0" w:color="auto"/>
      </w:divBdr>
      <w:divsChild>
        <w:div w:id="1790857605">
          <w:marLeft w:val="0"/>
          <w:marRight w:val="0"/>
          <w:marTop w:val="0"/>
          <w:marBottom w:val="0"/>
          <w:divBdr>
            <w:top w:val="none" w:sz="0" w:space="0" w:color="auto"/>
            <w:left w:val="none" w:sz="0" w:space="0" w:color="auto"/>
            <w:bottom w:val="none" w:sz="0" w:space="0" w:color="auto"/>
            <w:right w:val="none" w:sz="0" w:space="0" w:color="auto"/>
          </w:divBdr>
        </w:div>
        <w:div w:id="1355570486">
          <w:marLeft w:val="0"/>
          <w:marRight w:val="0"/>
          <w:marTop w:val="0"/>
          <w:marBottom w:val="0"/>
          <w:divBdr>
            <w:top w:val="none" w:sz="0" w:space="0" w:color="auto"/>
            <w:left w:val="none" w:sz="0" w:space="0" w:color="auto"/>
            <w:bottom w:val="none" w:sz="0" w:space="0" w:color="auto"/>
            <w:right w:val="none" w:sz="0" w:space="0" w:color="auto"/>
          </w:divBdr>
        </w:div>
      </w:divsChild>
    </w:div>
    <w:div w:id="1116749526">
      <w:bodyDiv w:val="1"/>
      <w:marLeft w:val="0"/>
      <w:marRight w:val="0"/>
      <w:marTop w:val="0"/>
      <w:marBottom w:val="0"/>
      <w:divBdr>
        <w:top w:val="none" w:sz="0" w:space="0" w:color="auto"/>
        <w:left w:val="none" w:sz="0" w:space="0" w:color="auto"/>
        <w:bottom w:val="none" w:sz="0" w:space="0" w:color="auto"/>
        <w:right w:val="none" w:sz="0" w:space="0" w:color="auto"/>
      </w:divBdr>
      <w:divsChild>
        <w:div w:id="1702127116">
          <w:marLeft w:val="0"/>
          <w:marRight w:val="0"/>
          <w:marTop w:val="0"/>
          <w:marBottom w:val="0"/>
          <w:divBdr>
            <w:top w:val="none" w:sz="0" w:space="0" w:color="auto"/>
            <w:left w:val="none" w:sz="0" w:space="0" w:color="auto"/>
            <w:bottom w:val="none" w:sz="0" w:space="0" w:color="auto"/>
            <w:right w:val="none" w:sz="0" w:space="0" w:color="auto"/>
          </w:divBdr>
        </w:div>
        <w:div w:id="768962530">
          <w:marLeft w:val="0"/>
          <w:marRight w:val="0"/>
          <w:marTop w:val="0"/>
          <w:marBottom w:val="0"/>
          <w:divBdr>
            <w:top w:val="none" w:sz="0" w:space="0" w:color="auto"/>
            <w:left w:val="none" w:sz="0" w:space="0" w:color="auto"/>
            <w:bottom w:val="none" w:sz="0" w:space="0" w:color="auto"/>
            <w:right w:val="none" w:sz="0" w:space="0" w:color="auto"/>
          </w:divBdr>
        </w:div>
        <w:div w:id="1789616922">
          <w:marLeft w:val="0"/>
          <w:marRight w:val="0"/>
          <w:marTop w:val="0"/>
          <w:marBottom w:val="0"/>
          <w:divBdr>
            <w:top w:val="none" w:sz="0" w:space="0" w:color="auto"/>
            <w:left w:val="none" w:sz="0" w:space="0" w:color="auto"/>
            <w:bottom w:val="none" w:sz="0" w:space="0" w:color="auto"/>
            <w:right w:val="none" w:sz="0" w:space="0" w:color="auto"/>
          </w:divBdr>
          <w:divsChild>
            <w:div w:id="2003655265">
              <w:marLeft w:val="0"/>
              <w:marRight w:val="0"/>
              <w:marTop w:val="0"/>
              <w:marBottom w:val="0"/>
              <w:divBdr>
                <w:top w:val="none" w:sz="0" w:space="0" w:color="auto"/>
                <w:left w:val="none" w:sz="0" w:space="0" w:color="auto"/>
                <w:bottom w:val="none" w:sz="0" w:space="0" w:color="auto"/>
                <w:right w:val="none" w:sz="0" w:space="0" w:color="auto"/>
              </w:divBdr>
            </w:div>
            <w:div w:id="1727873336">
              <w:marLeft w:val="0"/>
              <w:marRight w:val="0"/>
              <w:marTop w:val="0"/>
              <w:marBottom w:val="0"/>
              <w:divBdr>
                <w:top w:val="none" w:sz="0" w:space="0" w:color="auto"/>
                <w:left w:val="none" w:sz="0" w:space="0" w:color="auto"/>
                <w:bottom w:val="none" w:sz="0" w:space="0" w:color="auto"/>
                <w:right w:val="none" w:sz="0" w:space="0" w:color="auto"/>
              </w:divBdr>
              <w:divsChild>
                <w:div w:id="1526868318">
                  <w:marLeft w:val="0"/>
                  <w:marRight w:val="0"/>
                  <w:marTop w:val="0"/>
                  <w:marBottom w:val="0"/>
                  <w:divBdr>
                    <w:top w:val="none" w:sz="0" w:space="0" w:color="auto"/>
                    <w:left w:val="none" w:sz="0" w:space="0" w:color="auto"/>
                    <w:bottom w:val="none" w:sz="0" w:space="0" w:color="auto"/>
                    <w:right w:val="none" w:sz="0" w:space="0" w:color="auto"/>
                  </w:divBdr>
                </w:div>
                <w:div w:id="1278831626">
                  <w:marLeft w:val="0"/>
                  <w:marRight w:val="0"/>
                  <w:marTop w:val="0"/>
                  <w:marBottom w:val="0"/>
                  <w:divBdr>
                    <w:top w:val="none" w:sz="0" w:space="0" w:color="auto"/>
                    <w:left w:val="none" w:sz="0" w:space="0" w:color="auto"/>
                    <w:bottom w:val="none" w:sz="0" w:space="0" w:color="auto"/>
                    <w:right w:val="none" w:sz="0" w:space="0" w:color="auto"/>
                  </w:divBdr>
                  <w:divsChild>
                    <w:div w:id="606624560">
                      <w:marLeft w:val="0"/>
                      <w:marRight w:val="0"/>
                      <w:marTop w:val="0"/>
                      <w:marBottom w:val="0"/>
                      <w:divBdr>
                        <w:top w:val="none" w:sz="0" w:space="0" w:color="auto"/>
                        <w:left w:val="none" w:sz="0" w:space="0" w:color="auto"/>
                        <w:bottom w:val="none" w:sz="0" w:space="0" w:color="auto"/>
                        <w:right w:val="none" w:sz="0" w:space="0" w:color="auto"/>
                      </w:divBdr>
                    </w:div>
                    <w:div w:id="1968663786">
                      <w:marLeft w:val="0"/>
                      <w:marRight w:val="0"/>
                      <w:marTop w:val="0"/>
                      <w:marBottom w:val="0"/>
                      <w:divBdr>
                        <w:top w:val="none" w:sz="0" w:space="0" w:color="auto"/>
                        <w:left w:val="none" w:sz="0" w:space="0" w:color="auto"/>
                        <w:bottom w:val="none" w:sz="0" w:space="0" w:color="auto"/>
                        <w:right w:val="none" w:sz="0" w:space="0" w:color="auto"/>
                      </w:divBdr>
                    </w:div>
                    <w:div w:id="1226798564">
                      <w:marLeft w:val="0"/>
                      <w:marRight w:val="0"/>
                      <w:marTop w:val="0"/>
                      <w:marBottom w:val="0"/>
                      <w:divBdr>
                        <w:top w:val="none" w:sz="0" w:space="0" w:color="auto"/>
                        <w:left w:val="none" w:sz="0" w:space="0" w:color="auto"/>
                        <w:bottom w:val="none" w:sz="0" w:space="0" w:color="auto"/>
                        <w:right w:val="none" w:sz="0" w:space="0" w:color="auto"/>
                      </w:divBdr>
                    </w:div>
                    <w:div w:id="1968312975">
                      <w:marLeft w:val="0"/>
                      <w:marRight w:val="0"/>
                      <w:marTop w:val="0"/>
                      <w:marBottom w:val="0"/>
                      <w:divBdr>
                        <w:top w:val="none" w:sz="0" w:space="0" w:color="auto"/>
                        <w:left w:val="none" w:sz="0" w:space="0" w:color="auto"/>
                        <w:bottom w:val="none" w:sz="0" w:space="0" w:color="auto"/>
                        <w:right w:val="none" w:sz="0" w:space="0" w:color="auto"/>
                      </w:divBdr>
                    </w:div>
                    <w:div w:id="16831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2881">
              <w:marLeft w:val="0"/>
              <w:marRight w:val="0"/>
              <w:marTop w:val="0"/>
              <w:marBottom w:val="0"/>
              <w:divBdr>
                <w:top w:val="none" w:sz="0" w:space="0" w:color="auto"/>
                <w:left w:val="none" w:sz="0" w:space="0" w:color="auto"/>
                <w:bottom w:val="none" w:sz="0" w:space="0" w:color="auto"/>
                <w:right w:val="none" w:sz="0" w:space="0" w:color="auto"/>
              </w:divBdr>
            </w:div>
            <w:div w:id="782267933">
              <w:marLeft w:val="0"/>
              <w:marRight w:val="0"/>
              <w:marTop w:val="0"/>
              <w:marBottom w:val="0"/>
              <w:divBdr>
                <w:top w:val="none" w:sz="0" w:space="0" w:color="auto"/>
                <w:left w:val="none" w:sz="0" w:space="0" w:color="auto"/>
                <w:bottom w:val="none" w:sz="0" w:space="0" w:color="auto"/>
                <w:right w:val="none" w:sz="0" w:space="0" w:color="auto"/>
              </w:divBdr>
            </w:div>
            <w:div w:id="1672490186">
              <w:marLeft w:val="0"/>
              <w:marRight w:val="0"/>
              <w:marTop w:val="0"/>
              <w:marBottom w:val="0"/>
              <w:divBdr>
                <w:top w:val="none" w:sz="0" w:space="0" w:color="auto"/>
                <w:left w:val="none" w:sz="0" w:space="0" w:color="auto"/>
                <w:bottom w:val="none" w:sz="0" w:space="0" w:color="auto"/>
                <w:right w:val="none" w:sz="0" w:space="0" w:color="auto"/>
              </w:divBdr>
            </w:div>
            <w:div w:id="1309628427">
              <w:marLeft w:val="0"/>
              <w:marRight w:val="0"/>
              <w:marTop w:val="0"/>
              <w:marBottom w:val="0"/>
              <w:divBdr>
                <w:top w:val="none" w:sz="0" w:space="0" w:color="auto"/>
                <w:left w:val="none" w:sz="0" w:space="0" w:color="auto"/>
                <w:bottom w:val="none" w:sz="0" w:space="0" w:color="auto"/>
                <w:right w:val="none" w:sz="0" w:space="0" w:color="auto"/>
              </w:divBdr>
              <w:divsChild>
                <w:div w:id="1225799067">
                  <w:marLeft w:val="0"/>
                  <w:marRight w:val="0"/>
                  <w:marTop w:val="0"/>
                  <w:marBottom w:val="0"/>
                  <w:divBdr>
                    <w:top w:val="none" w:sz="0" w:space="0" w:color="auto"/>
                    <w:left w:val="none" w:sz="0" w:space="0" w:color="auto"/>
                    <w:bottom w:val="none" w:sz="0" w:space="0" w:color="auto"/>
                    <w:right w:val="none" w:sz="0" w:space="0" w:color="auto"/>
                  </w:divBdr>
                </w:div>
                <w:div w:id="1417819871">
                  <w:marLeft w:val="0"/>
                  <w:marRight w:val="0"/>
                  <w:marTop w:val="0"/>
                  <w:marBottom w:val="0"/>
                  <w:divBdr>
                    <w:top w:val="none" w:sz="0" w:space="0" w:color="auto"/>
                    <w:left w:val="none" w:sz="0" w:space="0" w:color="auto"/>
                    <w:bottom w:val="none" w:sz="0" w:space="0" w:color="auto"/>
                    <w:right w:val="none" w:sz="0" w:space="0" w:color="auto"/>
                  </w:divBdr>
                  <w:divsChild>
                    <w:div w:id="332027235">
                      <w:marLeft w:val="0"/>
                      <w:marRight w:val="0"/>
                      <w:marTop w:val="0"/>
                      <w:marBottom w:val="0"/>
                      <w:divBdr>
                        <w:top w:val="none" w:sz="0" w:space="0" w:color="auto"/>
                        <w:left w:val="none" w:sz="0" w:space="0" w:color="auto"/>
                        <w:bottom w:val="none" w:sz="0" w:space="0" w:color="auto"/>
                        <w:right w:val="none" w:sz="0" w:space="0" w:color="auto"/>
                      </w:divBdr>
                    </w:div>
                  </w:divsChild>
                </w:div>
                <w:div w:id="1006907603">
                  <w:marLeft w:val="0"/>
                  <w:marRight w:val="0"/>
                  <w:marTop w:val="0"/>
                  <w:marBottom w:val="0"/>
                  <w:divBdr>
                    <w:top w:val="none" w:sz="0" w:space="0" w:color="auto"/>
                    <w:left w:val="none" w:sz="0" w:space="0" w:color="auto"/>
                    <w:bottom w:val="none" w:sz="0" w:space="0" w:color="auto"/>
                    <w:right w:val="none" w:sz="0" w:space="0" w:color="auto"/>
                  </w:divBdr>
                </w:div>
                <w:div w:id="239603236">
                  <w:marLeft w:val="0"/>
                  <w:marRight w:val="0"/>
                  <w:marTop w:val="0"/>
                  <w:marBottom w:val="0"/>
                  <w:divBdr>
                    <w:top w:val="none" w:sz="0" w:space="0" w:color="auto"/>
                    <w:left w:val="none" w:sz="0" w:space="0" w:color="auto"/>
                    <w:bottom w:val="none" w:sz="0" w:space="0" w:color="auto"/>
                    <w:right w:val="none" w:sz="0" w:space="0" w:color="auto"/>
                  </w:divBdr>
                  <w:divsChild>
                    <w:div w:id="564802767">
                      <w:marLeft w:val="0"/>
                      <w:marRight w:val="0"/>
                      <w:marTop w:val="0"/>
                      <w:marBottom w:val="0"/>
                      <w:divBdr>
                        <w:top w:val="none" w:sz="0" w:space="0" w:color="auto"/>
                        <w:left w:val="none" w:sz="0" w:space="0" w:color="auto"/>
                        <w:bottom w:val="none" w:sz="0" w:space="0" w:color="auto"/>
                        <w:right w:val="none" w:sz="0" w:space="0" w:color="auto"/>
                      </w:divBdr>
                    </w:div>
                  </w:divsChild>
                </w:div>
                <w:div w:id="1739356366">
                  <w:marLeft w:val="0"/>
                  <w:marRight w:val="0"/>
                  <w:marTop w:val="0"/>
                  <w:marBottom w:val="0"/>
                  <w:divBdr>
                    <w:top w:val="none" w:sz="0" w:space="0" w:color="auto"/>
                    <w:left w:val="none" w:sz="0" w:space="0" w:color="auto"/>
                    <w:bottom w:val="none" w:sz="0" w:space="0" w:color="auto"/>
                    <w:right w:val="none" w:sz="0" w:space="0" w:color="auto"/>
                  </w:divBdr>
                </w:div>
                <w:div w:id="1426532500">
                  <w:marLeft w:val="0"/>
                  <w:marRight w:val="0"/>
                  <w:marTop w:val="0"/>
                  <w:marBottom w:val="0"/>
                  <w:divBdr>
                    <w:top w:val="none" w:sz="0" w:space="0" w:color="auto"/>
                    <w:left w:val="none" w:sz="0" w:space="0" w:color="auto"/>
                    <w:bottom w:val="none" w:sz="0" w:space="0" w:color="auto"/>
                    <w:right w:val="none" w:sz="0" w:space="0" w:color="auto"/>
                  </w:divBdr>
                  <w:divsChild>
                    <w:div w:id="770592582">
                      <w:marLeft w:val="0"/>
                      <w:marRight w:val="0"/>
                      <w:marTop w:val="0"/>
                      <w:marBottom w:val="0"/>
                      <w:divBdr>
                        <w:top w:val="none" w:sz="0" w:space="0" w:color="auto"/>
                        <w:left w:val="none" w:sz="0" w:space="0" w:color="auto"/>
                        <w:bottom w:val="none" w:sz="0" w:space="0" w:color="auto"/>
                        <w:right w:val="none" w:sz="0" w:space="0" w:color="auto"/>
                      </w:divBdr>
                    </w:div>
                  </w:divsChild>
                </w:div>
                <w:div w:id="2011255789">
                  <w:marLeft w:val="0"/>
                  <w:marRight w:val="0"/>
                  <w:marTop w:val="0"/>
                  <w:marBottom w:val="0"/>
                  <w:divBdr>
                    <w:top w:val="none" w:sz="0" w:space="0" w:color="auto"/>
                    <w:left w:val="none" w:sz="0" w:space="0" w:color="auto"/>
                    <w:bottom w:val="none" w:sz="0" w:space="0" w:color="auto"/>
                    <w:right w:val="none" w:sz="0" w:space="0" w:color="auto"/>
                  </w:divBdr>
                </w:div>
                <w:div w:id="1501235549">
                  <w:marLeft w:val="0"/>
                  <w:marRight w:val="0"/>
                  <w:marTop w:val="0"/>
                  <w:marBottom w:val="0"/>
                  <w:divBdr>
                    <w:top w:val="none" w:sz="0" w:space="0" w:color="auto"/>
                    <w:left w:val="none" w:sz="0" w:space="0" w:color="auto"/>
                    <w:bottom w:val="none" w:sz="0" w:space="0" w:color="auto"/>
                    <w:right w:val="none" w:sz="0" w:space="0" w:color="auto"/>
                  </w:divBdr>
                  <w:divsChild>
                    <w:div w:id="14672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601">
              <w:marLeft w:val="0"/>
              <w:marRight w:val="0"/>
              <w:marTop w:val="0"/>
              <w:marBottom w:val="0"/>
              <w:divBdr>
                <w:top w:val="none" w:sz="0" w:space="0" w:color="auto"/>
                <w:left w:val="none" w:sz="0" w:space="0" w:color="auto"/>
                <w:bottom w:val="none" w:sz="0" w:space="0" w:color="auto"/>
                <w:right w:val="none" w:sz="0" w:space="0" w:color="auto"/>
              </w:divBdr>
            </w:div>
            <w:div w:id="1866481764">
              <w:marLeft w:val="0"/>
              <w:marRight w:val="0"/>
              <w:marTop w:val="0"/>
              <w:marBottom w:val="0"/>
              <w:divBdr>
                <w:top w:val="none" w:sz="0" w:space="0" w:color="auto"/>
                <w:left w:val="none" w:sz="0" w:space="0" w:color="auto"/>
                <w:bottom w:val="none" w:sz="0" w:space="0" w:color="auto"/>
                <w:right w:val="none" w:sz="0" w:space="0" w:color="auto"/>
              </w:divBdr>
            </w:div>
          </w:divsChild>
        </w:div>
        <w:div w:id="74863145">
          <w:marLeft w:val="0"/>
          <w:marRight w:val="0"/>
          <w:marTop w:val="0"/>
          <w:marBottom w:val="0"/>
          <w:divBdr>
            <w:top w:val="none" w:sz="0" w:space="0" w:color="auto"/>
            <w:left w:val="none" w:sz="0" w:space="0" w:color="auto"/>
            <w:bottom w:val="none" w:sz="0" w:space="0" w:color="auto"/>
            <w:right w:val="none" w:sz="0" w:space="0" w:color="auto"/>
          </w:divBdr>
        </w:div>
      </w:divsChild>
    </w:div>
    <w:div w:id="1628925321">
      <w:bodyDiv w:val="1"/>
      <w:marLeft w:val="0"/>
      <w:marRight w:val="0"/>
      <w:marTop w:val="0"/>
      <w:marBottom w:val="0"/>
      <w:divBdr>
        <w:top w:val="none" w:sz="0" w:space="0" w:color="auto"/>
        <w:left w:val="none" w:sz="0" w:space="0" w:color="auto"/>
        <w:bottom w:val="none" w:sz="0" w:space="0" w:color="auto"/>
        <w:right w:val="none" w:sz="0" w:space="0" w:color="auto"/>
      </w:divBdr>
      <w:divsChild>
        <w:div w:id="1624924073">
          <w:marLeft w:val="0"/>
          <w:marRight w:val="0"/>
          <w:marTop w:val="0"/>
          <w:marBottom w:val="160"/>
          <w:divBdr>
            <w:top w:val="none" w:sz="0" w:space="0" w:color="auto"/>
            <w:left w:val="none" w:sz="0" w:space="0" w:color="auto"/>
            <w:bottom w:val="none" w:sz="0" w:space="0" w:color="auto"/>
            <w:right w:val="none" w:sz="0" w:space="0" w:color="auto"/>
          </w:divBdr>
        </w:div>
        <w:div w:id="1576163685">
          <w:marLeft w:val="0"/>
          <w:marRight w:val="0"/>
          <w:marTop w:val="0"/>
          <w:marBottom w:val="160"/>
          <w:divBdr>
            <w:top w:val="none" w:sz="0" w:space="0" w:color="auto"/>
            <w:left w:val="none" w:sz="0" w:space="0" w:color="auto"/>
            <w:bottom w:val="none" w:sz="0" w:space="0" w:color="auto"/>
            <w:right w:val="none" w:sz="0" w:space="0" w:color="auto"/>
          </w:divBdr>
        </w:div>
        <w:div w:id="198007261">
          <w:marLeft w:val="0"/>
          <w:marRight w:val="0"/>
          <w:marTop w:val="0"/>
          <w:marBottom w:val="160"/>
          <w:divBdr>
            <w:top w:val="none" w:sz="0" w:space="0" w:color="auto"/>
            <w:left w:val="none" w:sz="0" w:space="0" w:color="auto"/>
            <w:bottom w:val="none" w:sz="0" w:space="0" w:color="auto"/>
            <w:right w:val="none" w:sz="0" w:space="0" w:color="auto"/>
          </w:divBdr>
        </w:div>
        <w:div w:id="1640181631">
          <w:marLeft w:val="0"/>
          <w:marRight w:val="0"/>
          <w:marTop w:val="0"/>
          <w:marBottom w:val="160"/>
          <w:divBdr>
            <w:top w:val="none" w:sz="0" w:space="0" w:color="auto"/>
            <w:left w:val="none" w:sz="0" w:space="0" w:color="auto"/>
            <w:bottom w:val="none" w:sz="0" w:space="0" w:color="auto"/>
            <w:right w:val="none" w:sz="0" w:space="0" w:color="auto"/>
          </w:divBdr>
        </w:div>
        <w:div w:id="622347302">
          <w:marLeft w:val="0"/>
          <w:marRight w:val="0"/>
          <w:marTop w:val="0"/>
          <w:marBottom w:val="160"/>
          <w:divBdr>
            <w:top w:val="none" w:sz="0" w:space="0" w:color="auto"/>
            <w:left w:val="none" w:sz="0" w:space="0" w:color="auto"/>
            <w:bottom w:val="none" w:sz="0" w:space="0" w:color="auto"/>
            <w:right w:val="none" w:sz="0" w:space="0" w:color="auto"/>
          </w:divBdr>
        </w:div>
        <w:div w:id="477113569">
          <w:marLeft w:val="0"/>
          <w:marRight w:val="0"/>
          <w:marTop w:val="0"/>
          <w:marBottom w:val="160"/>
          <w:divBdr>
            <w:top w:val="none" w:sz="0" w:space="0" w:color="auto"/>
            <w:left w:val="none" w:sz="0" w:space="0" w:color="auto"/>
            <w:bottom w:val="none" w:sz="0" w:space="0" w:color="auto"/>
            <w:right w:val="none" w:sz="0" w:space="0" w:color="auto"/>
          </w:divBdr>
        </w:div>
      </w:divsChild>
    </w:div>
    <w:div w:id="1879391739">
      <w:bodyDiv w:val="1"/>
      <w:marLeft w:val="0"/>
      <w:marRight w:val="0"/>
      <w:marTop w:val="0"/>
      <w:marBottom w:val="0"/>
      <w:divBdr>
        <w:top w:val="none" w:sz="0" w:space="0" w:color="auto"/>
        <w:left w:val="none" w:sz="0" w:space="0" w:color="auto"/>
        <w:bottom w:val="none" w:sz="0" w:space="0" w:color="auto"/>
        <w:right w:val="none" w:sz="0" w:space="0" w:color="auto"/>
      </w:divBdr>
      <w:divsChild>
        <w:div w:id="992417769">
          <w:marLeft w:val="0"/>
          <w:marRight w:val="0"/>
          <w:marTop w:val="0"/>
          <w:marBottom w:val="0"/>
          <w:divBdr>
            <w:top w:val="none" w:sz="0" w:space="0" w:color="auto"/>
            <w:left w:val="none" w:sz="0" w:space="0" w:color="auto"/>
            <w:bottom w:val="none" w:sz="0" w:space="0" w:color="auto"/>
            <w:right w:val="none" w:sz="0" w:space="0" w:color="auto"/>
          </w:divBdr>
        </w:div>
        <w:div w:id="1917470541">
          <w:marLeft w:val="0"/>
          <w:marRight w:val="0"/>
          <w:marTop w:val="0"/>
          <w:marBottom w:val="0"/>
          <w:divBdr>
            <w:top w:val="none" w:sz="0" w:space="0" w:color="auto"/>
            <w:left w:val="none" w:sz="0" w:space="0" w:color="auto"/>
            <w:bottom w:val="none" w:sz="0" w:space="0" w:color="auto"/>
            <w:right w:val="none" w:sz="0" w:space="0" w:color="auto"/>
          </w:divBdr>
        </w:div>
        <w:div w:id="1076510289">
          <w:marLeft w:val="0"/>
          <w:marRight w:val="0"/>
          <w:marTop w:val="0"/>
          <w:marBottom w:val="0"/>
          <w:divBdr>
            <w:top w:val="none" w:sz="0" w:space="0" w:color="auto"/>
            <w:left w:val="none" w:sz="0" w:space="0" w:color="auto"/>
            <w:bottom w:val="none" w:sz="0" w:space="0" w:color="auto"/>
            <w:right w:val="none" w:sz="0" w:space="0" w:color="auto"/>
          </w:divBdr>
          <w:divsChild>
            <w:div w:id="1320616972">
              <w:marLeft w:val="0"/>
              <w:marRight w:val="0"/>
              <w:marTop w:val="0"/>
              <w:marBottom w:val="0"/>
              <w:divBdr>
                <w:top w:val="none" w:sz="0" w:space="0" w:color="auto"/>
                <w:left w:val="none" w:sz="0" w:space="0" w:color="auto"/>
                <w:bottom w:val="none" w:sz="0" w:space="0" w:color="auto"/>
                <w:right w:val="none" w:sz="0" w:space="0" w:color="auto"/>
              </w:divBdr>
            </w:div>
            <w:div w:id="610087951">
              <w:marLeft w:val="0"/>
              <w:marRight w:val="0"/>
              <w:marTop w:val="0"/>
              <w:marBottom w:val="0"/>
              <w:divBdr>
                <w:top w:val="none" w:sz="0" w:space="0" w:color="auto"/>
                <w:left w:val="none" w:sz="0" w:space="0" w:color="auto"/>
                <w:bottom w:val="none" w:sz="0" w:space="0" w:color="auto"/>
                <w:right w:val="none" w:sz="0" w:space="0" w:color="auto"/>
              </w:divBdr>
              <w:divsChild>
                <w:div w:id="1436048786">
                  <w:marLeft w:val="0"/>
                  <w:marRight w:val="0"/>
                  <w:marTop w:val="0"/>
                  <w:marBottom w:val="0"/>
                  <w:divBdr>
                    <w:top w:val="none" w:sz="0" w:space="0" w:color="auto"/>
                    <w:left w:val="none" w:sz="0" w:space="0" w:color="auto"/>
                    <w:bottom w:val="none" w:sz="0" w:space="0" w:color="auto"/>
                    <w:right w:val="none" w:sz="0" w:space="0" w:color="auto"/>
                  </w:divBdr>
                </w:div>
                <w:div w:id="505245676">
                  <w:marLeft w:val="0"/>
                  <w:marRight w:val="0"/>
                  <w:marTop w:val="0"/>
                  <w:marBottom w:val="0"/>
                  <w:divBdr>
                    <w:top w:val="none" w:sz="0" w:space="0" w:color="auto"/>
                    <w:left w:val="none" w:sz="0" w:space="0" w:color="auto"/>
                    <w:bottom w:val="none" w:sz="0" w:space="0" w:color="auto"/>
                    <w:right w:val="none" w:sz="0" w:space="0" w:color="auto"/>
                  </w:divBdr>
                  <w:divsChild>
                    <w:div w:id="1627009472">
                      <w:marLeft w:val="0"/>
                      <w:marRight w:val="0"/>
                      <w:marTop w:val="0"/>
                      <w:marBottom w:val="0"/>
                      <w:divBdr>
                        <w:top w:val="none" w:sz="0" w:space="0" w:color="auto"/>
                        <w:left w:val="none" w:sz="0" w:space="0" w:color="auto"/>
                        <w:bottom w:val="none" w:sz="0" w:space="0" w:color="auto"/>
                        <w:right w:val="none" w:sz="0" w:space="0" w:color="auto"/>
                      </w:divBdr>
                    </w:div>
                    <w:div w:id="1723359973">
                      <w:marLeft w:val="0"/>
                      <w:marRight w:val="0"/>
                      <w:marTop w:val="0"/>
                      <w:marBottom w:val="0"/>
                      <w:divBdr>
                        <w:top w:val="none" w:sz="0" w:space="0" w:color="auto"/>
                        <w:left w:val="none" w:sz="0" w:space="0" w:color="auto"/>
                        <w:bottom w:val="none" w:sz="0" w:space="0" w:color="auto"/>
                        <w:right w:val="none" w:sz="0" w:space="0" w:color="auto"/>
                      </w:divBdr>
                    </w:div>
                    <w:div w:id="1974015008">
                      <w:marLeft w:val="0"/>
                      <w:marRight w:val="0"/>
                      <w:marTop w:val="0"/>
                      <w:marBottom w:val="0"/>
                      <w:divBdr>
                        <w:top w:val="none" w:sz="0" w:space="0" w:color="auto"/>
                        <w:left w:val="none" w:sz="0" w:space="0" w:color="auto"/>
                        <w:bottom w:val="none" w:sz="0" w:space="0" w:color="auto"/>
                        <w:right w:val="none" w:sz="0" w:space="0" w:color="auto"/>
                      </w:divBdr>
                    </w:div>
                  </w:divsChild>
                </w:div>
                <w:div w:id="1534537935">
                  <w:marLeft w:val="0"/>
                  <w:marRight w:val="0"/>
                  <w:marTop w:val="0"/>
                  <w:marBottom w:val="0"/>
                  <w:divBdr>
                    <w:top w:val="none" w:sz="0" w:space="0" w:color="auto"/>
                    <w:left w:val="none" w:sz="0" w:space="0" w:color="auto"/>
                    <w:bottom w:val="none" w:sz="0" w:space="0" w:color="auto"/>
                    <w:right w:val="none" w:sz="0" w:space="0" w:color="auto"/>
                  </w:divBdr>
                </w:div>
                <w:div w:id="1682079569">
                  <w:marLeft w:val="0"/>
                  <w:marRight w:val="0"/>
                  <w:marTop w:val="0"/>
                  <w:marBottom w:val="0"/>
                  <w:divBdr>
                    <w:top w:val="none" w:sz="0" w:space="0" w:color="auto"/>
                    <w:left w:val="none" w:sz="0" w:space="0" w:color="auto"/>
                    <w:bottom w:val="none" w:sz="0" w:space="0" w:color="auto"/>
                    <w:right w:val="none" w:sz="0" w:space="0" w:color="auto"/>
                  </w:divBdr>
                  <w:divsChild>
                    <w:div w:id="882524219">
                      <w:marLeft w:val="0"/>
                      <w:marRight w:val="0"/>
                      <w:marTop w:val="0"/>
                      <w:marBottom w:val="0"/>
                      <w:divBdr>
                        <w:top w:val="none" w:sz="0" w:space="0" w:color="auto"/>
                        <w:left w:val="none" w:sz="0" w:space="0" w:color="auto"/>
                        <w:bottom w:val="none" w:sz="0" w:space="0" w:color="auto"/>
                        <w:right w:val="none" w:sz="0" w:space="0" w:color="auto"/>
                      </w:divBdr>
                    </w:div>
                    <w:div w:id="2079286295">
                      <w:marLeft w:val="0"/>
                      <w:marRight w:val="0"/>
                      <w:marTop w:val="0"/>
                      <w:marBottom w:val="0"/>
                      <w:divBdr>
                        <w:top w:val="none" w:sz="0" w:space="0" w:color="auto"/>
                        <w:left w:val="none" w:sz="0" w:space="0" w:color="auto"/>
                        <w:bottom w:val="none" w:sz="0" w:space="0" w:color="auto"/>
                        <w:right w:val="none" w:sz="0" w:space="0" w:color="auto"/>
                      </w:divBdr>
                    </w:div>
                  </w:divsChild>
                </w:div>
                <w:div w:id="985161018">
                  <w:marLeft w:val="0"/>
                  <w:marRight w:val="0"/>
                  <w:marTop w:val="0"/>
                  <w:marBottom w:val="0"/>
                  <w:divBdr>
                    <w:top w:val="none" w:sz="0" w:space="0" w:color="auto"/>
                    <w:left w:val="none" w:sz="0" w:space="0" w:color="auto"/>
                    <w:bottom w:val="none" w:sz="0" w:space="0" w:color="auto"/>
                    <w:right w:val="none" w:sz="0" w:space="0" w:color="auto"/>
                  </w:divBdr>
                </w:div>
              </w:divsChild>
            </w:div>
            <w:div w:id="202210743">
              <w:marLeft w:val="0"/>
              <w:marRight w:val="0"/>
              <w:marTop w:val="0"/>
              <w:marBottom w:val="0"/>
              <w:divBdr>
                <w:top w:val="none" w:sz="0" w:space="0" w:color="auto"/>
                <w:left w:val="none" w:sz="0" w:space="0" w:color="auto"/>
                <w:bottom w:val="none" w:sz="0" w:space="0" w:color="auto"/>
                <w:right w:val="none" w:sz="0" w:space="0" w:color="auto"/>
              </w:divBdr>
            </w:div>
            <w:div w:id="245530294">
              <w:marLeft w:val="0"/>
              <w:marRight w:val="0"/>
              <w:marTop w:val="0"/>
              <w:marBottom w:val="0"/>
              <w:divBdr>
                <w:top w:val="none" w:sz="0" w:space="0" w:color="auto"/>
                <w:left w:val="none" w:sz="0" w:space="0" w:color="auto"/>
                <w:bottom w:val="none" w:sz="0" w:space="0" w:color="auto"/>
                <w:right w:val="none" w:sz="0" w:space="0" w:color="auto"/>
              </w:divBdr>
            </w:div>
            <w:div w:id="1176963023">
              <w:marLeft w:val="0"/>
              <w:marRight w:val="0"/>
              <w:marTop w:val="0"/>
              <w:marBottom w:val="0"/>
              <w:divBdr>
                <w:top w:val="none" w:sz="0" w:space="0" w:color="auto"/>
                <w:left w:val="none" w:sz="0" w:space="0" w:color="auto"/>
                <w:bottom w:val="none" w:sz="0" w:space="0" w:color="auto"/>
                <w:right w:val="none" w:sz="0" w:space="0" w:color="auto"/>
              </w:divBdr>
              <w:divsChild>
                <w:div w:id="664475181">
                  <w:marLeft w:val="0"/>
                  <w:marRight w:val="0"/>
                  <w:marTop w:val="0"/>
                  <w:marBottom w:val="0"/>
                  <w:divBdr>
                    <w:top w:val="none" w:sz="0" w:space="0" w:color="auto"/>
                    <w:left w:val="none" w:sz="0" w:space="0" w:color="auto"/>
                    <w:bottom w:val="none" w:sz="0" w:space="0" w:color="auto"/>
                    <w:right w:val="none" w:sz="0" w:space="0" w:color="auto"/>
                  </w:divBdr>
                </w:div>
                <w:div w:id="412356092">
                  <w:marLeft w:val="0"/>
                  <w:marRight w:val="0"/>
                  <w:marTop w:val="0"/>
                  <w:marBottom w:val="0"/>
                  <w:divBdr>
                    <w:top w:val="none" w:sz="0" w:space="0" w:color="auto"/>
                    <w:left w:val="none" w:sz="0" w:space="0" w:color="auto"/>
                    <w:bottom w:val="none" w:sz="0" w:space="0" w:color="auto"/>
                    <w:right w:val="none" w:sz="0" w:space="0" w:color="auto"/>
                  </w:divBdr>
                </w:div>
                <w:div w:id="548149188">
                  <w:marLeft w:val="0"/>
                  <w:marRight w:val="0"/>
                  <w:marTop w:val="0"/>
                  <w:marBottom w:val="0"/>
                  <w:divBdr>
                    <w:top w:val="none" w:sz="0" w:space="0" w:color="auto"/>
                    <w:left w:val="none" w:sz="0" w:space="0" w:color="auto"/>
                    <w:bottom w:val="none" w:sz="0" w:space="0" w:color="auto"/>
                    <w:right w:val="none" w:sz="0" w:space="0" w:color="auto"/>
                  </w:divBdr>
                </w:div>
                <w:div w:id="257100021">
                  <w:marLeft w:val="0"/>
                  <w:marRight w:val="0"/>
                  <w:marTop w:val="0"/>
                  <w:marBottom w:val="0"/>
                  <w:divBdr>
                    <w:top w:val="none" w:sz="0" w:space="0" w:color="auto"/>
                    <w:left w:val="none" w:sz="0" w:space="0" w:color="auto"/>
                    <w:bottom w:val="none" w:sz="0" w:space="0" w:color="auto"/>
                    <w:right w:val="none" w:sz="0" w:space="0" w:color="auto"/>
                  </w:divBdr>
                </w:div>
                <w:div w:id="548105233">
                  <w:marLeft w:val="0"/>
                  <w:marRight w:val="0"/>
                  <w:marTop w:val="0"/>
                  <w:marBottom w:val="0"/>
                  <w:divBdr>
                    <w:top w:val="none" w:sz="0" w:space="0" w:color="auto"/>
                    <w:left w:val="none" w:sz="0" w:space="0" w:color="auto"/>
                    <w:bottom w:val="none" w:sz="0" w:space="0" w:color="auto"/>
                    <w:right w:val="none" w:sz="0" w:space="0" w:color="auto"/>
                  </w:divBdr>
                </w:div>
                <w:div w:id="439879839">
                  <w:marLeft w:val="0"/>
                  <w:marRight w:val="0"/>
                  <w:marTop w:val="0"/>
                  <w:marBottom w:val="0"/>
                  <w:divBdr>
                    <w:top w:val="none" w:sz="0" w:space="0" w:color="auto"/>
                    <w:left w:val="none" w:sz="0" w:space="0" w:color="auto"/>
                    <w:bottom w:val="none" w:sz="0" w:space="0" w:color="auto"/>
                    <w:right w:val="none" w:sz="0" w:space="0" w:color="auto"/>
                  </w:divBdr>
                </w:div>
                <w:div w:id="350110879">
                  <w:marLeft w:val="0"/>
                  <w:marRight w:val="0"/>
                  <w:marTop w:val="0"/>
                  <w:marBottom w:val="0"/>
                  <w:divBdr>
                    <w:top w:val="none" w:sz="0" w:space="0" w:color="auto"/>
                    <w:left w:val="none" w:sz="0" w:space="0" w:color="auto"/>
                    <w:bottom w:val="none" w:sz="0" w:space="0" w:color="auto"/>
                    <w:right w:val="none" w:sz="0" w:space="0" w:color="auto"/>
                  </w:divBdr>
                </w:div>
                <w:div w:id="766652119">
                  <w:marLeft w:val="0"/>
                  <w:marRight w:val="0"/>
                  <w:marTop w:val="0"/>
                  <w:marBottom w:val="0"/>
                  <w:divBdr>
                    <w:top w:val="none" w:sz="0" w:space="0" w:color="auto"/>
                    <w:left w:val="none" w:sz="0" w:space="0" w:color="auto"/>
                    <w:bottom w:val="none" w:sz="0" w:space="0" w:color="auto"/>
                    <w:right w:val="none" w:sz="0" w:space="0" w:color="auto"/>
                  </w:divBdr>
                </w:div>
                <w:div w:id="1023672569">
                  <w:marLeft w:val="0"/>
                  <w:marRight w:val="0"/>
                  <w:marTop w:val="0"/>
                  <w:marBottom w:val="0"/>
                  <w:divBdr>
                    <w:top w:val="none" w:sz="0" w:space="0" w:color="auto"/>
                    <w:left w:val="none" w:sz="0" w:space="0" w:color="auto"/>
                    <w:bottom w:val="none" w:sz="0" w:space="0" w:color="auto"/>
                    <w:right w:val="none" w:sz="0" w:space="0" w:color="auto"/>
                  </w:divBdr>
                </w:div>
              </w:divsChild>
            </w:div>
            <w:div w:id="690111572">
              <w:marLeft w:val="0"/>
              <w:marRight w:val="0"/>
              <w:marTop w:val="0"/>
              <w:marBottom w:val="0"/>
              <w:divBdr>
                <w:top w:val="none" w:sz="0" w:space="0" w:color="auto"/>
                <w:left w:val="none" w:sz="0" w:space="0" w:color="auto"/>
                <w:bottom w:val="none" w:sz="0" w:space="0" w:color="auto"/>
                <w:right w:val="none" w:sz="0" w:space="0" w:color="auto"/>
              </w:divBdr>
            </w:div>
            <w:div w:id="970744910">
              <w:marLeft w:val="0"/>
              <w:marRight w:val="0"/>
              <w:marTop w:val="0"/>
              <w:marBottom w:val="0"/>
              <w:divBdr>
                <w:top w:val="none" w:sz="0" w:space="0" w:color="auto"/>
                <w:left w:val="none" w:sz="0" w:space="0" w:color="auto"/>
                <w:bottom w:val="none" w:sz="0" w:space="0" w:color="auto"/>
                <w:right w:val="none" w:sz="0" w:space="0" w:color="auto"/>
              </w:divBdr>
              <w:divsChild>
                <w:div w:id="1743332795">
                  <w:marLeft w:val="0"/>
                  <w:marRight w:val="0"/>
                  <w:marTop w:val="0"/>
                  <w:marBottom w:val="0"/>
                  <w:divBdr>
                    <w:top w:val="none" w:sz="0" w:space="0" w:color="auto"/>
                    <w:left w:val="none" w:sz="0" w:space="0" w:color="auto"/>
                    <w:bottom w:val="none" w:sz="0" w:space="0" w:color="auto"/>
                    <w:right w:val="none" w:sz="0" w:space="0" w:color="auto"/>
                  </w:divBdr>
                </w:div>
                <w:div w:id="559557474">
                  <w:marLeft w:val="0"/>
                  <w:marRight w:val="0"/>
                  <w:marTop w:val="0"/>
                  <w:marBottom w:val="0"/>
                  <w:divBdr>
                    <w:top w:val="none" w:sz="0" w:space="0" w:color="auto"/>
                    <w:left w:val="none" w:sz="0" w:space="0" w:color="auto"/>
                    <w:bottom w:val="none" w:sz="0" w:space="0" w:color="auto"/>
                    <w:right w:val="none" w:sz="0" w:space="0" w:color="auto"/>
                  </w:divBdr>
                  <w:divsChild>
                    <w:div w:id="457837002">
                      <w:marLeft w:val="0"/>
                      <w:marRight w:val="0"/>
                      <w:marTop w:val="0"/>
                      <w:marBottom w:val="0"/>
                      <w:divBdr>
                        <w:top w:val="none" w:sz="0" w:space="0" w:color="auto"/>
                        <w:left w:val="none" w:sz="0" w:space="0" w:color="auto"/>
                        <w:bottom w:val="none" w:sz="0" w:space="0" w:color="auto"/>
                        <w:right w:val="none" w:sz="0" w:space="0" w:color="auto"/>
                      </w:divBdr>
                    </w:div>
                  </w:divsChild>
                </w:div>
                <w:div w:id="1044135844">
                  <w:marLeft w:val="0"/>
                  <w:marRight w:val="0"/>
                  <w:marTop w:val="0"/>
                  <w:marBottom w:val="0"/>
                  <w:divBdr>
                    <w:top w:val="none" w:sz="0" w:space="0" w:color="auto"/>
                    <w:left w:val="none" w:sz="0" w:space="0" w:color="auto"/>
                    <w:bottom w:val="none" w:sz="0" w:space="0" w:color="auto"/>
                    <w:right w:val="none" w:sz="0" w:space="0" w:color="auto"/>
                  </w:divBdr>
                </w:div>
                <w:div w:id="859704365">
                  <w:marLeft w:val="0"/>
                  <w:marRight w:val="0"/>
                  <w:marTop w:val="0"/>
                  <w:marBottom w:val="0"/>
                  <w:divBdr>
                    <w:top w:val="none" w:sz="0" w:space="0" w:color="auto"/>
                    <w:left w:val="none" w:sz="0" w:space="0" w:color="auto"/>
                    <w:bottom w:val="none" w:sz="0" w:space="0" w:color="auto"/>
                    <w:right w:val="none" w:sz="0" w:space="0" w:color="auto"/>
                  </w:divBdr>
                  <w:divsChild>
                    <w:div w:id="217131866">
                      <w:marLeft w:val="0"/>
                      <w:marRight w:val="0"/>
                      <w:marTop w:val="0"/>
                      <w:marBottom w:val="0"/>
                      <w:divBdr>
                        <w:top w:val="none" w:sz="0" w:space="0" w:color="auto"/>
                        <w:left w:val="none" w:sz="0" w:space="0" w:color="auto"/>
                        <w:bottom w:val="none" w:sz="0" w:space="0" w:color="auto"/>
                        <w:right w:val="none" w:sz="0" w:space="0" w:color="auto"/>
                      </w:divBdr>
                    </w:div>
                  </w:divsChild>
                </w:div>
                <w:div w:id="399211425">
                  <w:marLeft w:val="0"/>
                  <w:marRight w:val="0"/>
                  <w:marTop w:val="0"/>
                  <w:marBottom w:val="0"/>
                  <w:divBdr>
                    <w:top w:val="none" w:sz="0" w:space="0" w:color="auto"/>
                    <w:left w:val="none" w:sz="0" w:space="0" w:color="auto"/>
                    <w:bottom w:val="none" w:sz="0" w:space="0" w:color="auto"/>
                    <w:right w:val="none" w:sz="0" w:space="0" w:color="auto"/>
                  </w:divBdr>
                </w:div>
                <w:div w:id="1351181318">
                  <w:marLeft w:val="0"/>
                  <w:marRight w:val="0"/>
                  <w:marTop w:val="0"/>
                  <w:marBottom w:val="0"/>
                  <w:divBdr>
                    <w:top w:val="none" w:sz="0" w:space="0" w:color="auto"/>
                    <w:left w:val="none" w:sz="0" w:space="0" w:color="auto"/>
                    <w:bottom w:val="none" w:sz="0" w:space="0" w:color="auto"/>
                    <w:right w:val="none" w:sz="0" w:space="0" w:color="auto"/>
                  </w:divBdr>
                  <w:divsChild>
                    <w:div w:id="2137065288">
                      <w:marLeft w:val="0"/>
                      <w:marRight w:val="0"/>
                      <w:marTop w:val="0"/>
                      <w:marBottom w:val="0"/>
                      <w:divBdr>
                        <w:top w:val="none" w:sz="0" w:space="0" w:color="auto"/>
                        <w:left w:val="none" w:sz="0" w:space="0" w:color="auto"/>
                        <w:bottom w:val="none" w:sz="0" w:space="0" w:color="auto"/>
                        <w:right w:val="none" w:sz="0" w:space="0" w:color="auto"/>
                      </w:divBdr>
                    </w:div>
                  </w:divsChild>
                </w:div>
                <w:div w:id="360715663">
                  <w:marLeft w:val="0"/>
                  <w:marRight w:val="0"/>
                  <w:marTop w:val="0"/>
                  <w:marBottom w:val="0"/>
                  <w:divBdr>
                    <w:top w:val="none" w:sz="0" w:space="0" w:color="auto"/>
                    <w:left w:val="none" w:sz="0" w:space="0" w:color="auto"/>
                    <w:bottom w:val="none" w:sz="0" w:space="0" w:color="auto"/>
                    <w:right w:val="none" w:sz="0" w:space="0" w:color="auto"/>
                  </w:divBdr>
                </w:div>
                <w:div w:id="1061447448">
                  <w:marLeft w:val="0"/>
                  <w:marRight w:val="0"/>
                  <w:marTop w:val="0"/>
                  <w:marBottom w:val="0"/>
                  <w:divBdr>
                    <w:top w:val="none" w:sz="0" w:space="0" w:color="auto"/>
                    <w:left w:val="none" w:sz="0" w:space="0" w:color="auto"/>
                    <w:bottom w:val="none" w:sz="0" w:space="0" w:color="auto"/>
                    <w:right w:val="none" w:sz="0" w:space="0" w:color="auto"/>
                  </w:divBdr>
                  <w:divsChild>
                    <w:div w:id="3944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34">
              <w:marLeft w:val="0"/>
              <w:marRight w:val="0"/>
              <w:marTop w:val="0"/>
              <w:marBottom w:val="0"/>
              <w:divBdr>
                <w:top w:val="none" w:sz="0" w:space="0" w:color="auto"/>
                <w:left w:val="none" w:sz="0" w:space="0" w:color="auto"/>
                <w:bottom w:val="none" w:sz="0" w:space="0" w:color="auto"/>
                <w:right w:val="none" w:sz="0" w:space="0" w:color="auto"/>
              </w:divBdr>
            </w:div>
            <w:div w:id="1859083519">
              <w:marLeft w:val="0"/>
              <w:marRight w:val="0"/>
              <w:marTop w:val="0"/>
              <w:marBottom w:val="0"/>
              <w:divBdr>
                <w:top w:val="none" w:sz="0" w:space="0" w:color="auto"/>
                <w:left w:val="none" w:sz="0" w:space="0" w:color="auto"/>
                <w:bottom w:val="none" w:sz="0" w:space="0" w:color="auto"/>
                <w:right w:val="none" w:sz="0" w:space="0" w:color="auto"/>
              </w:divBdr>
            </w:div>
          </w:divsChild>
        </w:div>
        <w:div w:id="191150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4" ma:contentTypeDescription="Create a new document." ma:contentTypeScope="" ma:versionID="fe4461dd5c1991a5517ed53256ffeadc">
  <xsd:schema xmlns:xsd="http://www.w3.org/2001/XMLSchema" xmlns:xs="http://www.w3.org/2001/XMLSchema" xmlns:p="http://schemas.microsoft.com/office/2006/metadata/properties" xmlns:ns2="4fe7de6c-ca55-4eeb-8724-7336d309c827" targetNamespace="http://schemas.microsoft.com/office/2006/metadata/properties" ma:root="true" ma:fieldsID="03d386dbe7237ee087a870477f5be3ce" ns2:_="">
    <xsd:import namespace="4fe7de6c-ca55-4eeb-8724-7336d309c8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de6c-ca55-4eeb-8724-7336d309c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82F93-FD70-4C92-8C9E-5C233C0A6F21}"/>
</file>

<file path=customXml/itemProps2.xml><?xml version="1.0" encoding="utf-8"?>
<ds:datastoreItem xmlns:ds="http://schemas.openxmlformats.org/officeDocument/2006/customXml" ds:itemID="{965DE151-997C-4F0B-AF3E-D775F84A3C30}"/>
</file>

<file path=customXml/itemProps3.xml><?xml version="1.0" encoding="utf-8"?>
<ds:datastoreItem xmlns:ds="http://schemas.openxmlformats.org/officeDocument/2006/customXml" ds:itemID="{B443408D-7383-4BB0-8A74-17915AC6D3E3}"/>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Wood</dc:creator>
  <cp:keywords/>
  <dc:description/>
  <cp:lastModifiedBy>Samantha Holland</cp:lastModifiedBy>
  <cp:revision>2</cp:revision>
  <dcterms:created xsi:type="dcterms:W3CDTF">2020-09-01T14:09:00Z</dcterms:created>
  <dcterms:modified xsi:type="dcterms:W3CDTF">2020-09-01T14:09:00Z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